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3055" w14:textId="4DAD9BF4" w:rsidR="00657404" w:rsidRDefault="00A10B6C" w:rsidP="00657404">
      <w:pPr>
        <w:pStyle w:val="Heading1"/>
        <w:jc w:val="center"/>
      </w:pPr>
      <w:bookmarkStart w:id="0" w:name="_Toc381285479"/>
      <w:bookmarkStart w:id="1" w:name="_Toc381285522"/>
      <w:r>
        <w:rPr>
          <w:noProof/>
        </w:rPr>
        <w:drawing>
          <wp:inline distT="0" distB="0" distL="0" distR="0" wp14:anchorId="1844AB3F" wp14:editId="3B991093">
            <wp:extent cx="1814011" cy="1816531"/>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122" cy="1892748"/>
                    </a:xfrm>
                    <a:prstGeom prst="rect">
                      <a:avLst/>
                    </a:prstGeom>
                  </pic:spPr>
                </pic:pic>
              </a:graphicData>
            </a:graphic>
          </wp:inline>
        </w:drawing>
      </w:r>
    </w:p>
    <w:p w14:paraId="256A0F6A" w14:textId="77777777" w:rsidR="00657404" w:rsidRPr="00A767D0" w:rsidRDefault="00657404" w:rsidP="00657404">
      <w:pPr>
        <w:pStyle w:val="Heading1"/>
      </w:pPr>
      <w:r w:rsidRPr="00A767D0">
        <w:t>Degree Program Listing</w:t>
      </w:r>
      <w:bookmarkEnd w:id="0"/>
    </w:p>
    <w:p w14:paraId="70DE1A84" w14:textId="77777777" w:rsidR="00657404" w:rsidRPr="00A767D0" w:rsidRDefault="00B15D39" w:rsidP="00657404">
      <w:pPr>
        <w:pStyle w:val="Heading2"/>
      </w:pPr>
      <w:bookmarkStart w:id="2" w:name="_Toc381285480"/>
      <w:r>
        <w:t>Bachelor of Science</w:t>
      </w:r>
      <w:r w:rsidR="00657404">
        <w:t xml:space="preserve"> in</w:t>
      </w:r>
      <w:r w:rsidR="00657404" w:rsidRPr="00A767D0">
        <w:t xml:space="preserve"> </w:t>
      </w:r>
      <w:bookmarkEnd w:id="2"/>
      <w:r w:rsidR="00956762">
        <w:t>Healthcare Administration</w:t>
      </w:r>
    </w:p>
    <w:p w14:paraId="13AC1EF6" w14:textId="77777777" w:rsidR="00657404" w:rsidRPr="00A767D0" w:rsidRDefault="00657404" w:rsidP="00657404">
      <w:pPr>
        <w:rPr>
          <w:rFonts w:ascii="Times New Roman" w:hAnsi="Times New Roman" w:cs="Times New Roman"/>
        </w:rPr>
      </w:pPr>
      <w:r w:rsidRPr="00A767D0">
        <w:rPr>
          <w:rFonts w:ascii="Times New Roman" w:hAnsi="Times New Roman" w:cs="Times New Roman"/>
        </w:rPr>
        <w:t xml:space="preserve">Length of Program: </w:t>
      </w:r>
      <w:r w:rsidR="002C5BEA">
        <w:rPr>
          <w:rFonts w:ascii="Times New Roman" w:hAnsi="Times New Roman" w:cs="Times New Roman"/>
        </w:rPr>
        <w:t>4</w:t>
      </w:r>
      <w:r w:rsidRPr="00A767D0">
        <w:rPr>
          <w:rFonts w:ascii="Times New Roman" w:hAnsi="Times New Roman" w:cs="Times New Roman"/>
        </w:rPr>
        <w:t xml:space="preserve"> years </w:t>
      </w:r>
    </w:p>
    <w:p w14:paraId="4D2C7126" w14:textId="77777777" w:rsidR="00657404" w:rsidRPr="00A767D0" w:rsidRDefault="00657404" w:rsidP="00657404">
      <w:pPr>
        <w:pStyle w:val="Heading3"/>
      </w:pPr>
      <w:bookmarkStart w:id="3" w:name="_Toc381285481"/>
      <w:r w:rsidRPr="00A767D0">
        <w:t xml:space="preserve">Program </w:t>
      </w:r>
      <w:r>
        <w:t>Description</w:t>
      </w:r>
      <w:bookmarkEnd w:id="3"/>
    </w:p>
    <w:p w14:paraId="539C4EA0" w14:textId="77777777" w:rsidR="00450555" w:rsidRPr="004B3696" w:rsidRDefault="00450555" w:rsidP="00450555">
      <w:pPr>
        <w:rPr>
          <w:rFonts w:ascii="Times New Roman" w:hAnsi="Times New Roman" w:cs="Times New Roman"/>
        </w:rPr>
      </w:pPr>
      <w:bookmarkStart w:id="4" w:name="_Hlk23253924"/>
      <w:bookmarkStart w:id="5" w:name="_Hlk23255233"/>
      <w:bookmarkStart w:id="6" w:name="_Toc381285482"/>
      <w:r w:rsidRPr="004B3696">
        <w:rPr>
          <w:rFonts w:ascii="Times New Roman" w:hAnsi="Times New Roman" w:cs="Times New Roman"/>
        </w:rPr>
        <w:t xml:space="preserve">To prepare students for opportunities in healthcare </w:t>
      </w:r>
      <w:r>
        <w:rPr>
          <w:rFonts w:ascii="Times New Roman" w:hAnsi="Times New Roman" w:cs="Times New Roman"/>
        </w:rPr>
        <w:t xml:space="preserve">administration </w:t>
      </w:r>
      <w:r w:rsidRPr="004B3696">
        <w:rPr>
          <w:rFonts w:ascii="Times New Roman" w:hAnsi="Times New Roman" w:cs="Times New Roman"/>
        </w:rPr>
        <w:t xml:space="preserve">by </w:t>
      </w:r>
      <w:r>
        <w:rPr>
          <w:rFonts w:ascii="Times New Roman" w:hAnsi="Times New Roman" w:cs="Times New Roman"/>
        </w:rPr>
        <w:t>encouraging the use of</w:t>
      </w:r>
      <w:r w:rsidRPr="004B3696">
        <w:rPr>
          <w:rFonts w:ascii="Times New Roman" w:hAnsi="Times New Roman" w:cs="Times New Roman"/>
        </w:rPr>
        <w:t xml:space="preserve"> the unique language of healthcare and </w:t>
      </w:r>
      <w:r>
        <w:rPr>
          <w:rFonts w:ascii="Times New Roman" w:hAnsi="Times New Roman" w:cs="Times New Roman"/>
        </w:rPr>
        <w:t xml:space="preserve">the application of </w:t>
      </w:r>
      <w:r w:rsidRPr="004B3696">
        <w:rPr>
          <w:rFonts w:ascii="Times New Roman" w:hAnsi="Times New Roman" w:cs="Times New Roman"/>
        </w:rPr>
        <w:t xml:space="preserve">key concepts of the profession. Students will prepare for work in the challenging, fast-paced environments in healthcare settings by </w:t>
      </w:r>
      <w:r>
        <w:rPr>
          <w:rFonts w:ascii="Times New Roman" w:hAnsi="Times New Roman" w:cs="Times New Roman"/>
        </w:rPr>
        <w:t>examining</w:t>
      </w:r>
      <w:r w:rsidRPr="004B3696">
        <w:rPr>
          <w:rFonts w:ascii="Times New Roman" w:hAnsi="Times New Roman" w:cs="Times New Roman"/>
        </w:rPr>
        <w:t xml:space="preserve"> the functional areas of healthcare, such as vitalizing human resources, hospital finance/accounting, healthcare administration, </w:t>
      </w:r>
      <w:proofErr w:type="gramStart"/>
      <w:r w:rsidRPr="004B3696">
        <w:rPr>
          <w:rFonts w:ascii="Times New Roman" w:hAnsi="Times New Roman" w:cs="Times New Roman"/>
        </w:rPr>
        <w:t>leadership</w:t>
      </w:r>
      <w:proofErr w:type="gramEnd"/>
      <w:r w:rsidRPr="004B3696">
        <w:rPr>
          <w:rFonts w:ascii="Times New Roman" w:hAnsi="Times New Roman" w:cs="Times New Roman"/>
        </w:rPr>
        <w:t xml:space="preserve"> and operations. Students will </w:t>
      </w:r>
      <w:r>
        <w:rPr>
          <w:rFonts w:ascii="Times New Roman" w:hAnsi="Times New Roman" w:cs="Times New Roman"/>
        </w:rPr>
        <w:t>demonstrate</w:t>
      </w:r>
      <w:r w:rsidRPr="004B3696">
        <w:rPr>
          <w:rFonts w:ascii="Times New Roman" w:hAnsi="Times New Roman" w:cs="Times New Roman"/>
        </w:rPr>
        <w:t xml:space="preserve"> key skills required in hospitals, doctors’ offices, nursing homes, surgical facilities, rehabilitation centers, and emergency clinics. Students will re</w:t>
      </w:r>
      <w:r>
        <w:rPr>
          <w:rFonts w:ascii="Times New Roman" w:hAnsi="Times New Roman" w:cs="Times New Roman"/>
        </w:rPr>
        <w:t>flect on and relate</w:t>
      </w:r>
      <w:r w:rsidRPr="004B3696">
        <w:rPr>
          <w:rFonts w:ascii="Times New Roman" w:hAnsi="Times New Roman" w:cs="Times New Roman"/>
        </w:rPr>
        <w:t xml:space="preserve"> their responsibility to act ethically and nurture a culture of sound ethical practices in healthcare. Besides, students will be introduced to general education required for lifelong personal growth in today's global economy along with the foundation of further studies.</w:t>
      </w:r>
      <w:bookmarkEnd w:id="4"/>
    </w:p>
    <w:bookmarkEnd w:id="5"/>
    <w:p w14:paraId="67BBE4C6" w14:textId="3DFCEFA9" w:rsidR="00657404" w:rsidRPr="00A767D0" w:rsidRDefault="00657404" w:rsidP="00657404">
      <w:pPr>
        <w:pStyle w:val="Heading3"/>
      </w:pPr>
      <w:r w:rsidRPr="00A767D0">
        <w:t>Program O</w:t>
      </w:r>
      <w:r w:rsidR="00450555">
        <w:t>utcom</w:t>
      </w:r>
      <w:r w:rsidRPr="00A767D0">
        <w:t>e</w:t>
      </w:r>
      <w:r>
        <w:t>s</w:t>
      </w:r>
      <w:bookmarkEnd w:id="6"/>
    </w:p>
    <w:p w14:paraId="198D8573" w14:textId="77777777" w:rsidR="00450555" w:rsidRPr="009459F2" w:rsidRDefault="004C7186" w:rsidP="00450555">
      <w:r>
        <w:rPr>
          <w:rFonts w:ascii="Times New Roman" w:hAnsi="Times New Roman" w:cs="Times New Roman"/>
        </w:rPr>
        <w:t xml:space="preserve"> </w:t>
      </w:r>
    </w:p>
    <w:p w14:paraId="6B9AE2DC"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Examine healthcare delivery systems along with their associated operational and financial considerations.</w:t>
      </w:r>
    </w:p>
    <w:p w14:paraId="2FFE0025"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Explain the legal, regulatory, and ethical environment of healthcare and how it informs service </w:t>
      </w:r>
      <w:proofErr w:type="gramStart"/>
      <w:r w:rsidRPr="00F13F09">
        <w:rPr>
          <w:rFonts w:ascii="Times New Roman" w:hAnsi="Times New Roman" w:cs="Times New Roman"/>
        </w:rPr>
        <w:t>delivery</w:t>
      </w:r>
      <w:proofErr w:type="gramEnd"/>
    </w:p>
    <w:p w14:paraId="3E584669"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Examine the dynamic nature of healthcare administration and the strategic and operational issues inherent in managing healthcare </w:t>
      </w:r>
      <w:proofErr w:type="gramStart"/>
      <w:r w:rsidRPr="00F13F09">
        <w:rPr>
          <w:rFonts w:ascii="Times New Roman" w:hAnsi="Times New Roman" w:cs="Times New Roman"/>
        </w:rPr>
        <w:t>systems</w:t>
      </w:r>
      <w:proofErr w:type="gramEnd"/>
    </w:p>
    <w:p w14:paraId="5B92021C"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Integrate basic accounting and budgeting processes of healthcare organizations, interpret common financial </w:t>
      </w:r>
      <w:proofErr w:type="gramStart"/>
      <w:r w:rsidRPr="00F13F09">
        <w:rPr>
          <w:rFonts w:ascii="Times New Roman" w:hAnsi="Times New Roman" w:cs="Times New Roman"/>
        </w:rPr>
        <w:t>statements</w:t>
      </w:r>
      <w:proofErr w:type="gramEnd"/>
    </w:p>
    <w:p w14:paraId="0B67CF75"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Utilize basic research skills to examine issues/problems in </w:t>
      </w:r>
      <w:proofErr w:type="gramStart"/>
      <w:r w:rsidRPr="00F13F09">
        <w:rPr>
          <w:rFonts w:ascii="Times New Roman" w:hAnsi="Times New Roman" w:cs="Times New Roman"/>
        </w:rPr>
        <w:t>healthcare</w:t>
      </w:r>
      <w:proofErr w:type="gramEnd"/>
    </w:p>
    <w:p w14:paraId="288E6278"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lastRenderedPageBreak/>
        <w:t xml:space="preserve">Examine the human resource challenges inherent in team and talent management and the supervision of individual and organizational </w:t>
      </w:r>
      <w:proofErr w:type="gramStart"/>
      <w:r w:rsidRPr="00F13F09">
        <w:rPr>
          <w:rFonts w:ascii="Times New Roman" w:hAnsi="Times New Roman" w:cs="Times New Roman"/>
        </w:rPr>
        <w:t>performance</w:t>
      </w:r>
      <w:proofErr w:type="gramEnd"/>
    </w:p>
    <w:p w14:paraId="79645A73"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Demonstrate the oral and written communication skills required by healthcare </w:t>
      </w:r>
      <w:proofErr w:type="gramStart"/>
      <w:r w:rsidRPr="00F13F09">
        <w:rPr>
          <w:rFonts w:ascii="Times New Roman" w:hAnsi="Times New Roman" w:cs="Times New Roman"/>
        </w:rPr>
        <w:t>professionals</w:t>
      </w:r>
      <w:proofErr w:type="gramEnd"/>
    </w:p>
    <w:p w14:paraId="19EEEB36"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Appraise how technology is utilized in healthcare, specifically electronic information systems and health </w:t>
      </w:r>
      <w:proofErr w:type="gramStart"/>
      <w:r w:rsidRPr="00F13F09">
        <w:rPr>
          <w:rFonts w:ascii="Times New Roman" w:hAnsi="Times New Roman" w:cs="Times New Roman"/>
        </w:rPr>
        <w:t>records</w:t>
      </w:r>
      <w:proofErr w:type="gramEnd"/>
    </w:p>
    <w:p w14:paraId="7DC22CC9" w14:textId="77777777" w:rsidR="00F13F09" w:rsidRPr="00F13F09" w:rsidRDefault="00F13F09" w:rsidP="00F13F09">
      <w:pPr>
        <w:pStyle w:val="ListParagraph"/>
        <w:numPr>
          <w:ilvl w:val="0"/>
          <w:numId w:val="6"/>
        </w:numPr>
        <w:spacing w:line="360" w:lineRule="auto"/>
        <w:rPr>
          <w:rFonts w:ascii="Times New Roman" w:hAnsi="Times New Roman" w:cs="Times New Roman"/>
        </w:rPr>
      </w:pPr>
      <w:r w:rsidRPr="00F13F09">
        <w:rPr>
          <w:rFonts w:ascii="Times New Roman" w:hAnsi="Times New Roman" w:cs="Times New Roman"/>
        </w:rPr>
        <w:t xml:space="preserve">Demonstrate how leaders use information for critical thinking, problem-solving and organizational </w:t>
      </w:r>
      <w:proofErr w:type="gramStart"/>
      <w:r w:rsidRPr="00F13F09">
        <w:rPr>
          <w:rFonts w:ascii="Times New Roman" w:hAnsi="Times New Roman" w:cs="Times New Roman"/>
        </w:rPr>
        <w:t>effectiveness</w:t>
      </w:r>
      <w:proofErr w:type="gramEnd"/>
    </w:p>
    <w:p w14:paraId="15F02682" w14:textId="3C981341" w:rsidR="00832498" w:rsidRPr="00BD719C" w:rsidRDefault="00832498" w:rsidP="00450555">
      <w:pPr>
        <w:pStyle w:val="ListParagraph"/>
        <w:spacing w:line="360" w:lineRule="auto"/>
        <w:rPr>
          <w:rFonts w:ascii="Times New Roman" w:hAnsi="Times New Roman" w:cs="Times New Roman"/>
        </w:rPr>
      </w:pPr>
    </w:p>
    <w:p w14:paraId="119B6F9F" w14:textId="4C180B56" w:rsidR="002C5BEA" w:rsidRPr="002E32EC" w:rsidRDefault="002C5BEA" w:rsidP="002E32EC">
      <w:pPr>
        <w:pStyle w:val="ListParagraph"/>
        <w:numPr>
          <w:ilvl w:val="0"/>
          <w:numId w:val="1"/>
        </w:numPr>
        <w:spacing w:line="360" w:lineRule="auto"/>
        <w:rPr>
          <w:rFonts w:ascii="Times New Roman" w:hAnsi="Times New Roman" w:cs="Times New Roman"/>
        </w:rPr>
      </w:pPr>
      <w:r w:rsidRPr="002E32EC">
        <w:rPr>
          <w:rFonts w:ascii="Times New Roman" w:hAnsi="Times New Roman" w:cs="Times New Roman"/>
        </w:rPr>
        <w:br w:type="page"/>
      </w:r>
    </w:p>
    <w:p w14:paraId="1315DA04" w14:textId="2C8D39E7" w:rsidR="00657ED0" w:rsidRDefault="00657ED0" w:rsidP="00657ED0">
      <w:pPr>
        <w:jc w:val="right"/>
      </w:pPr>
      <w:r>
        <w:rPr>
          <w:noProof/>
        </w:rPr>
        <w:lastRenderedPageBreak/>
        <mc:AlternateContent>
          <mc:Choice Requires="wps">
            <w:drawing>
              <wp:anchor distT="0" distB="0" distL="114300" distR="114300" simplePos="0" relativeHeight="251659264" behindDoc="0" locked="0" layoutInCell="1" allowOverlap="1" wp14:anchorId="2658F358" wp14:editId="3D7C4BA3">
                <wp:simplePos x="0" y="0"/>
                <wp:positionH relativeFrom="margin">
                  <wp:align>left</wp:align>
                </wp:positionH>
                <wp:positionV relativeFrom="paragraph">
                  <wp:posOffset>-95250</wp:posOffset>
                </wp:positionV>
                <wp:extent cx="10096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781050"/>
                        </a:xfrm>
                        <a:prstGeom prst="rect">
                          <a:avLst/>
                        </a:prstGeom>
                        <a:solidFill>
                          <a:schemeClr val="lt1"/>
                        </a:solidFill>
                        <a:ln w="6350">
                          <a:noFill/>
                        </a:ln>
                      </wps:spPr>
                      <wps:txbx>
                        <w:txbxContent>
                          <w:p w14:paraId="775B843B" w14:textId="7A1DB330" w:rsidR="00430B89" w:rsidRPr="00B92A00" w:rsidRDefault="00430B89" w:rsidP="00657ED0">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8F358" id="_x0000_t202" coordsize="21600,21600" o:spt="202" path="m,l,21600r21600,l21600,xe">
                <v:stroke joinstyle="miter"/>
                <v:path gradientshapeok="t" o:connecttype="rect"/>
              </v:shapetype>
              <v:shape id="Text Box 2" o:spid="_x0000_s1026" type="#_x0000_t202" style="position:absolute;left:0;text-align:left;margin-left:0;margin-top:-7.5pt;width:79.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" fillcolor="white [3201]" stroked="f" strokeweight=".5pt">
                <v:textbox>
                  <w:txbxContent>
                    <w:p w14:paraId="775B843B" w14:textId="7A1DB330" w:rsidR="00430B89" w:rsidRPr="00B92A00" w:rsidRDefault="00430B89" w:rsidP="00657ED0">
                      <w:pPr>
                        <w:rPr>
                          <w:color w:val="FFFFFF" w:themeColor="background1"/>
                          <w14:textFill>
                            <w14:noFill/>
                          </w14:textFill>
                        </w:rPr>
                      </w:pPr>
                    </w:p>
                  </w:txbxContent>
                </v:textbox>
                <w10:wrap anchorx="margin"/>
              </v:shape>
            </w:pict>
          </mc:Fallback>
        </mc:AlternateContent>
      </w:r>
      <w:r>
        <w:t xml:space="preserve">Roadmap: </w:t>
      </w:r>
      <w:r w:rsidR="008C146A">
        <w:t>Healthcare Administration</w:t>
      </w:r>
      <w:r>
        <w:t xml:space="preserve"> - </w:t>
      </w:r>
      <w:r w:rsidRPr="00B92A00">
        <w:t>Bachelor of Science</w:t>
      </w:r>
    </w:p>
    <w:p w14:paraId="48598838" w14:textId="54139465" w:rsidR="00657ED0" w:rsidRDefault="00657ED0" w:rsidP="00657ED0">
      <w:pPr>
        <w:jc w:val="right"/>
      </w:pPr>
      <w:r>
        <w:t xml:space="preserve">Lakewood </w:t>
      </w:r>
      <w:r w:rsidR="00023EBC">
        <w:t>University</w:t>
      </w:r>
    </w:p>
    <w:p w14:paraId="2DCBB219" w14:textId="77777777" w:rsidR="00657ED0" w:rsidRDefault="00657ED0" w:rsidP="00657ED0">
      <w:pPr>
        <w:jc w:val="right"/>
      </w:pPr>
      <w:r>
        <w:t>Online learning</w:t>
      </w:r>
    </w:p>
    <w:p w14:paraId="7A7C362E" w14:textId="77777777" w:rsidR="00657ED0" w:rsidRDefault="00657ED0" w:rsidP="00657ED0"/>
    <w:p w14:paraId="0E1F02C3" w14:textId="315D7383" w:rsidR="00657ED0" w:rsidRDefault="00657ED0" w:rsidP="00657ED0">
      <w:pPr>
        <w:rPr>
          <w:sz w:val="20"/>
          <w:szCs w:val="20"/>
        </w:rPr>
      </w:pPr>
      <w:r w:rsidRPr="008C1B7D">
        <w:rPr>
          <w:sz w:val="20"/>
          <w:szCs w:val="20"/>
        </w:rPr>
        <w:t xml:space="preserve">This roadmap is a recommended semester-by-semester plan of study for this major. </w:t>
      </w:r>
      <w:r w:rsidR="0089594E">
        <w:rPr>
          <w:sz w:val="20"/>
          <w:szCs w:val="20"/>
        </w:rPr>
        <w:t>A course with an “*” denotes its status as a general education course.</w:t>
      </w:r>
    </w:p>
    <w:tbl>
      <w:tblPr>
        <w:tblStyle w:val="TableGrid"/>
        <w:tblW w:w="9355" w:type="dxa"/>
        <w:tblLook w:val="04A0" w:firstRow="1" w:lastRow="0" w:firstColumn="1" w:lastColumn="0" w:noHBand="0" w:noVBand="1"/>
      </w:tblPr>
      <w:tblGrid>
        <w:gridCol w:w="1504"/>
        <w:gridCol w:w="4726"/>
        <w:gridCol w:w="2002"/>
        <w:gridCol w:w="1123"/>
      </w:tblGrid>
      <w:tr w:rsidR="00D452B4" w14:paraId="285FA9D7" w14:textId="77777777" w:rsidTr="00635DA0">
        <w:trPr>
          <w:trHeight w:val="530"/>
        </w:trPr>
        <w:tc>
          <w:tcPr>
            <w:tcW w:w="920" w:type="dxa"/>
            <w:shd w:val="clear" w:color="auto" w:fill="DDD9C3" w:themeFill="background2" w:themeFillShade="E6"/>
          </w:tcPr>
          <w:p w14:paraId="56B9A7BD" w14:textId="12471668" w:rsidR="00657ED0" w:rsidRPr="00B93271" w:rsidRDefault="00557367" w:rsidP="004917A5">
            <w:pPr>
              <w:spacing w:line="276" w:lineRule="auto"/>
              <w:jc w:val="center"/>
              <w:rPr>
                <w:b/>
                <w:bCs/>
                <w:sz w:val="26"/>
                <w:szCs w:val="26"/>
              </w:rPr>
            </w:pPr>
            <w:r>
              <w:rPr>
                <w:b/>
                <w:bCs/>
                <w:sz w:val="26"/>
                <w:szCs w:val="26"/>
              </w:rPr>
              <w:t>Course Code</w:t>
            </w:r>
          </w:p>
        </w:tc>
        <w:tc>
          <w:tcPr>
            <w:tcW w:w="5195" w:type="dxa"/>
            <w:shd w:val="clear" w:color="auto" w:fill="DDD9C3" w:themeFill="background2" w:themeFillShade="E6"/>
          </w:tcPr>
          <w:p w14:paraId="2B64E0A4" w14:textId="77777777" w:rsidR="00657ED0" w:rsidRPr="00B93271" w:rsidRDefault="00657ED0" w:rsidP="004917A5">
            <w:pPr>
              <w:spacing w:line="276" w:lineRule="auto"/>
              <w:jc w:val="center"/>
              <w:rPr>
                <w:b/>
                <w:bCs/>
                <w:sz w:val="26"/>
                <w:szCs w:val="26"/>
              </w:rPr>
            </w:pPr>
            <w:r>
              <w:rPr>
                <w:b/>
                <w:bCs/>
                <w:sz w:val="26"/>
                <w:szCs w:val="26"/>
              </w:rPr>
              <w:t>Course subject and Title</w:t>
            </w:r>
          </w:p>
        </w:tc>
        <w:tc>
          <w:tcPr>
            <w:tcW w:w="2077" w:type="dxa"/>
            <w:shd w:val="clear" w:color="auto" w:fill="DDD9C3" w:themeFill="background2" w:themeFillShade="E6"/>
          </w:tcPr>
          <w:p w14:paraId="580ACB65" w14:textId="77777777" w:rsidR="00657ED0" w:rsidRDefault="00657ED0" w:rsidP="004917A5">
            <w:pPr>
              <w:spacing w:line="276" w:lineRule="auto"/>
              <w:jc w:val="center"/>
              <w:rPr>
                <w:b/>
                <w:bCs/>
                <w:sz w:val="26"/>
                <w:szCs w:val="26"/>
              </w:rPr>
            </w:pPr>
            <w:r>
              <w:rPr>
                <w:b/>
                <w:bCs/>
                <w:sz w:val="26"/>
                <w:szCs w:val="26"/>
              </w:rPr>
              <w:t>Prerequisite</w:t>
            </w:r>
          </w:p>
        </w:tc>
        <w:tc>
          <w:tcPr>
            <w:tcW w:w="1163" w:type="dxa"/>
            <w:shd w:val="clear" w:color="auto" w:fill="DDD9C3" w:themeFill="background2" w:themeFillShade="E6"/>
          </w:tcPr>
          <w:p w14:paraId="3129B709" w14:textId="77777777" w:rsidR="00657ED0" w:rsidRPr="00B93271" w:rsidRDefault="00657ED0" w:rsidP="004917A5">
            <w:pPr>
              <w:spacing w:line="276" w:lineRule="auto"/>
              <w:jc w:val="center"/>
              <w:rPr>
                <w:b/>
                <w:bCs/>
                <w:sz w:val="26"/>
                <w:szCs w:val="26"/>
              </w:rPr>
            </w:pPr>
            <w:r>
              <w:rPr>
                <w:b/>
                <w:bCs/>
                <w:sz w:val="26"/>
                <w:szCs w:val="26"/>
              </w:rPr>
              <w:t>Credit Hours</w:t>
            </w:r>
          </w:p>
        </w:tc>
      </w:tr>
      <w:tr w:rsidR="00657ED0" w14:paraId="11B55918" w14:textId="77777777" w:rsidTr="008832B9">
        <w:tc>
          <w:tcPr>
            <w:tcW w:w="9355" w:type="dxa"/>
            <w:gridSpan w:val="4"/>
            <w:shd w:val="clear" w:color="auto" w:fill="000000" w:themeFill="text1"/>
          </w:tcPr>
          <w:p w14:paraId="79036136" w14:textId="77777777" w:rsidR="00657ED0" w:rsidRPr="00B93271" w:rsidRDefault="00657ED0" w:rsidP="004917A5">
            <w:pPr>
              <w:spacing w:line="276" w:lineRule="auto"/>
              <w:jc w:val="center"/>
              <w:rPr>
                <w:color w:val="FFFFFF" w:themeColor="background1"/>
              </w:rPr>
            </w:pPr>
            <w:r w:rsidRPr="00B93271">
              <w:rPr>
                <w:color w:val="FFFFFF" w:themeColor="background1"/>
              </w:rPr>
              <w:t>Semester One</w:t>
            </w:r>
          </w:p>
        </w:tc>
      </w:tr>
      <w:tr w:rsidR="00A94922" w14:paraId="1CC2DE55" w14:textId="77777777" w:rsidTr="00635DA0">
        <w:tc>
          <w:tcPr>
            <w:tcW w:w="920" w:type="dxa"/>
          </w:tcPr>
          <w:p w14:paraId="0372AF4C" w14:textId="77777777" w:rsidR="00A94922" w:rsidRPr="00B93271" w:rsidRDefault="00A94922" w:rsidP="00A94922"/>
        </w:tc>
        <w:tc>
          <w:tcPr>
            <w:tcW w:w="5195" w:type="dxa"/>
          </w:tcPr>
          <w:p w14:paraId="61BBB7B9" w14:textId="5A1853D8" w:rsidR="00A94922" w:rsidRPr="00A730D9" w:rsidRDefault="00A94922" w:rsidP="00A94922">
            <w:pPr>
              <w:rPr>
                <w:rFonts w:cs="Times New Roman"/>
              </w:rPr>
            </w:pPr>
            <w:r>
              <w:rPr>
                <w:rFonts w:cs="Times New Roman"/>
              </w:rPr>
              <w:t>Lakewood</w:t>
            </w:r>
            <w:r w:rsidR="00023EBC">
              <w:rPr>
                <w:rFonts w:cs="Times New Roman"/>
              </w:rPr>
              <w:t xml:space="preserve"> University</w:t>
            </w:r>
            <w:r>
              <w:rPr>
                <w:rFonts w:cs="Times New Roman"/>
              </w:rPr>
              <w:t xml:space="preserve"> Orientation</w:t>
            </w:r>
          </w:p>
        </w:tc>
        <w:tc>
          <w:tcPr>
            <w:tcW w:w="2077" w:type="dxa"/>
          </w:tcPr>
          <w:p w14:paraId="79841F1E" w14:textId="77777777" w:rsidR="00A94922" w:rsidRDefault="00A94922" w:rsidP="00A94922">
            <w:pPr>
              <w:jc w:val="center"/>
            </w:pPr>
          </w:p>
        </w:tc>
        <w:tc>
          <w:tcPr>
            <w:tcW w:w="1163" w:type="dxa"/>
          </w:tcPr>
          <w:p w14:paraId="5CAABA88" w14:textId="2E31B2EA" w:rsidR="00A94922" w:rsidRDefault="00A94922" w:rsidP="00A94922">
            <w:pPr>
              <w:jc w:val="center"/>
            </w:pPr>
            <w:r>
              <w:t>0</w:t>
            </w:r>
          </w:p>
        </w:tc>
      </w:tr>
      <w:tr w:rsidR="00A94922" w14:paraId="60936CDE" w14:textId="77777777" w:rsidTr="00635DA0">
        <w:tc>
          <w:tcPr>
            <w:tcW w:w="920" w:type="dxa"/>
          </w:tcPr>
          <w:p w14:paraId="7527A696" w14:textId="78C2A24E" w:rsidR="00A94922" w:rsidRPr="00B93271" w:rsidRDefault="00557367" w:rsidP="00A94922">
            <w:pPr>
              <w:spacing w:line="276" w:lineRule="auto"/>
            </w:pPr>
            <w:r>
              <w:t>HCA100</w:t>
            </w:r>
          </w:p>
        </w:tc>
        <w:tc>
          <w:tcPr>
            <w:tcW w:w="5195" w:type="dxa"/>
          </w:tcPr>
          <w:p w14:paraId="0D2EC387" w14:textId="0B77424F" w:rsidR="00A94922" w:rsidRPr="00A730D9" w:rsidRDefault="00272AC3" w:rsidP="00A94922">
            <w:pPr>
              <w:spacing w:line="276" w:lineRule="auto"/>
            </w:pPr>
            <w:r w:rsidRPr="00272AC3">
              <w:rPr>
                <w:rFonts w:cs="Times New Roman"/>
              </w:rPr>
              <w:t>Introduction to Healthcare Administration- HCA100</w:t>
            </w:r>
          </w:p>
        </w:tc>
        <w:tc>
          <w:tcPr>
            <w:tcW w:w="2077" w:type="dxa"/>
          </w:tcPr>
          <w:p w14:paraId="560FCF69" w14:textId="77777777" w:rsidR="00A94922" w:rsidRDefault="00A94922" w:rsidP="00A94922">
            <w:pPr>
              <w:spacing w:line="276" w:lineRule="auto"/>
              <w:jc w:val="center"/>
            </w:pPr>
          </w:p>
        </w:tc>
        <w:tc>
          <w:tcPr>
            <w:tcW w:w="1163" w:type="dxa"/>
          </w:tcPr>
          <w:p w14:paraId="3794BFEB" w14:textId="77777777" w:rsidR="00A94922" w:rsidRPr="00B93271" w:rsidRDefault="00A94922" w:rsidP="00A94922">
            <w:pPr>
              <w:spacing w:line="276" w:lineRule="auto"/>
              <w:jc w:val="center"/>
            </w:pPr>
            <w:r>
              <w:t>3</w:t>
            </w:r>
          </w:p>
        </w:tc>
      </w:tr>
      <w:tr w:rsidR="00A94922" w14:paraId="0AC4963E" w14:textId="77777777" w:rsidTr="00635DA0">
        <w:tc>
          <w:tcPr>
            <w:tcW w:w="920" w:type="dxa"/>
          </w:tcPr>
          <w:p w14:paraId="12C459F7" w14:textId="5842A7FA" w:rsidR="00A94922" w:rsidRPr="00B93271" w:rsidRDefault="00557367" w:rsidP="00A94922">
            <w:pPr>
              <w:spacing w:line="276" w:lineRule="auto"/>
            </w:pPr>
            <w:r>
              <w:t>MEDTERM101</w:t>
            </w:r>
          </w:p>
        </w:tc>
        <w:tc>
          <w:tcPr>
            <w:tcW w:w="5195" w:type="dxa"/>
          </w:tcPr>
          <w:p w14:paraId="11BC1FFE" w14:textId="6F02E6EB" w:rsidR="00A94922" w:rsidRPr="002217EA" w:rsidRDefault="00272AC3" w:rsidP="00A94922">
            <w:pPr>
              <w:spacing w:line="276" w:lineRule="auto"/>
            </w:pPr>
            <w:r w:rsidRPr="00272AC3">
              <w:t>Medical Terminology</w:t>
            </w:r>
          </w:p>
        </w:tc>
        <w:tc>
          <w:tcPr>
            <w:tcW w:w="2077" w:type="dxa"/>
          </w:tcPr>
          <w:p w14:paraId="7923FCC8" w14:textId="77777777" w:rsidR="00A94922" w:rsidRDefault="00A94922" w:rsidP="00A94922">
            <w:pPr>
              <w:spacing w:line="276" w:lineRule="auto"/>
              <w:jc w:val="center"/>
            </w:pPr>
          </w:p>
        </w:tc>
        <w:tc>
          <w:tcPr>
            <w:tcW w:w="1163" w:type="dxa"/>
          </w:tcPr>
          <w:p w14:paraId="74A5769F" w14:textId="77777777" w:rsidR="00A94922" w:rsidRPr="00B93271" w:rsidRDefault="00A94922" w:rsidP="00A94922">
            <w:pPr>
              <w:spacing w:line="276" w:lineRule="auto"/>
              <w:jc w:val="center"/>
            </w:pPr>
            <w:r>
              <w:t>3</w:t>
            </w:r>
          </w:p>
        </w:tc>
      </w:tr>
      <w:tr w:rsidR="00A94922" w14:paraId="3390A617" w14:textId="77777777" w:rsidTr="00635DA0">
        <w:tc>
          <w:tcPr>
            <w:tcW w:w="920" w:type="dxa"/>
          </w:tcPr>
          <w:p w14:paraId="375CA320" w14:textId="65A6E940" w:rsidR="00A94922" w:rsidRPr="00B93271" w:rsidRDefault="00557367" w:rsidP="00A94922">
            <w:pPr>
              <w:spacing w:line="276" w:lineRule="auto"/>
            </w:pPr>
            <w:r>
              <w:t>ALG100</w:t>
            </w:r>
          </w:p>
        </w:tc>
        <w:tc>
          <w:tcPr>
            <w:tcW w:w="5195" w:type="dxa"/>
          </w:tcPr>
          <w:p w14:paraId="77EAD245" w14:textId="63418DD1" w:rsidR="00A94922" w:rsidRPr="00B93271" w:rsidRDefault="00F346D6" w:rsidP="00A94922">
            <w:pPr>
              <w:spacing w:line="276" w:lineRule="auto"/>
            </w:pPr>
            <w:r>
              <w:t>College Algebra</w:t>
            </w:r>
            <w:r w:rsidR="00557367">
              <w:t>*</w:t>
            </w:r>
            <w:r>
              <w:t xml:space="preserve"> </w:t>
            </w:r>
          </w:p>
        </w:tc>
        <w:tc>
          <w:tcPr>
            <w:tcW w:w="2077" w:type="dxa"/>
          </w:tcPr>
          <w:p w14:paraId="0691A47F" w14:textId="77777777" w:rsidR="00A94922" w:rsidRDefault="00A94922" w:rsidP="00A94922">
            <w:pPr>
              <w:spacing w:line="276" w:lineRule="auto"/>
              <w:jc w:val="center"/>
            </w:pPr>
          </w:p>
        </w:tc>
        <w:tc>
          <w:tcPr>
            <w:tcW w:w="1163" w:type="dxa"/>
          </w:tcPr>
          <w:p w14:paraId="1C604054" w14:textId="77777777" w:rsidR="00A94922" w:rsidRPr="00B93271" w:rsidRDefault="00A94922" w:rsidP="00A94922">
            <w:pPr>
              <w:spacing w:line="276" w:lineRule="auto"/>
              <w:jc w:val="center"/>
            </w:pPr>
            <w:r>
              <w:t>3</w:t>
            </w:r>
          </w:p>
        </w:tc>
      </w:tr>
      <w:tr w:rsidR="00A94922" w14:paraId="15F51EF1" w14:textId="77777777" w:rsidTr="00635DA0">
        <w:tc>
          <w:tcPr>
            <w:tcW w:w="920" w:type="dxa"/>
          </w:tcPr>
          <w:p w14:paraId="4F409673" w14:textId="7D1828B8" w:rsidR="00A94922" w:rsidRPr="00B93271" w:rsidRDefault="00557367" w:rsidP="00A94922">
            <w:pPr>
              <w:spacing w:line="276" w:lineRule="auto"/>
            </w:pPr>
            <w:r>
              <w:t>ENG100</w:t>
            </w:r>
          </w:p>
        </w:tc>
        <w:tc>
          <w:tcPr>
            <w:tcW w:w="5195" w:type="dxa"/>
          </w:tcPr>
          <w:p w14:paraId="7BD8884D" w14:textId="3D8CA18D" w:rsidR="00A94922" w:rsidRPr="00A730D9" w:rsidRDefault="00A94922" w:rsidP="00A94922">
            <w:pPr>
              <w:spacing w:line="276" w:lineRule="auto"/>
            </w:pPr>
            <w:r w:rsidRPr="009A3B19">
              <w:t>Introduction to English*</w:t>
            </w:r>
          </w:p>
        </w:tc>
        <w:tc>
          <w:tcPr>
            <w:tcW w:w="2077" w:type="dxa"/>
          </w:tcPr>
          <w:p w14:paraId="3CF1D999" w14:textId="77777777" w:rsidR="00A94922" w:rsidRDefault="00A94922" w:rsidP="00A94922">
            <w:pPr>
              <w:spacing w:line="276" w:lineRule="auto"/>
              <w:jc w:val="center"/>
            </w:pPr>
          </w:p>
        </w:tc>
        <w:tc>
          <w:tcPr>
            <w:tcW w:w="1163" w:type="dxa"/>
          </w:tcPr>
          <w:p w14:paraId="2535A484" w14:textId="77777777" w:rsidR="00A94922" w:rsidRPr="00B93271" w:rsidRDefault="00A94922" w:rsidP="00A94922">
            <w:pPr>
              <w:spacing w:line="276" w:lineRule="auto"/>
              <w:jc w:val="center"/>
            </w:pPr>
            <w:r>
              <w:t>3</w:t>
            </w:r>
          </w:p>
        </w:tc>
      </w:tr>
      <w:tr w:rsidR="00657ED0" w:rsidRPr="00B93271" w14:paraId="53A37F9B" w14:textId="77777777" w:rsidTr="008832B9">
        <w:tc>
          <w:tcPr>
            <w:tcW w:w="9355" w:type="dxa"/>
            <w:gridSpan w:val="4"/>
            <w:shd w:val="clear" w:color="auto" w:fill="000000" w:themeFill="text1"/>
          </w:tcPr>
          <w:p w14:paraId="77B0C5DC" w14:textId="77777777" w:rsidR="00657ED0" w:rsidRPr="00B93271" w:rsidRDefault="00657ED0" w:rsidP="004917A5">
            <w:pPr>
              <w:spacing w:line="276" w:lineRule="auto"/>
              <w:jc w:val="center"/>
              <w:rPr>
                <w:color w:val="FFFFFF" w:themeColor="background1"/>
              </w:rPr>
            </w:pPr>
            <w:bookmarkStart w:id="7" w:name="_Hlk511136955"/>
            <w:r w:rsidRPr="00B93271">
              <w:rPr>
                <w:color w:val="FFFFFF" w:themeColor="background1"/>
              </w:rPr>
              <w:t xml:space="preserve">Semester </w:t>
            </w:r>
            <w:r>
              <w:rPr>
                <w:color w:val="FFFFFF" w:themeColor="background1"/>
              </w:rPr>
              <w:t>Two</w:t>
            </w:r>
          </w:p>
        </w:tc>
      </w:tr>
      <w:tr w:rsidR="00A94922" w:rsidRPr="00B93271" w14:paraId="588620E9" w14:textId="77777777" w:rsidTr="00635DA0">
        <w:tc>
          <w:tcPr>
            <w:tcW w:w="920" w:type="dxa"/>
          </w:tcPr>
          <w:p w14:paraId="07F53A8A" w14:textId="59E80CDD" w:rsidR="00A94922" w:rsidRPr="00B93271" w:rsidRDefault="00557367" w:rsidP="00A94922">
            <w:r>
              <w:t>PHL101</w:t>
            </w:r>
          </w:p>
        </w:tc>
        <w:tc>
          <w:tcPr>
            <w:tcW w:w="5195" w:type="dxa"/>
          </w:tcPr>
          <w:p w14:paraId="65D37ABA" w14:textId="41CABFF1" w:rsidR="00A94922" w:rsidRPr="002978FD" w:rsidRDefault="004743EC" w:rsidP="00A94922">
            <w:pPr>
              <w:rPr>
                <w:highlight w:val="red"/>
              </w:rPr>
            </w:pPr>
            <w:r w:rsidRPr="00F346D6">
              <w:t>Introduction to Philosophy</w:t>
            </w:r>
            <w:r w:rsidR="004D254B" w:rsidRPr="00F346D6">
              <w:t>*</w:t>
            </w:r>
          </w:p>
        </w:tc>
        <w:tc>
          <w:tcPr>
            <w:tcW w:w="2077" w:type="dxa"/>
          </w:tcPr>
          <w:p w14:paraId="7D180D0E" w14:textId="77777777" w:rsidR="00A94922" w:rsidRDefault="00A94922" w:rsidP="00A94922">
            <w:pPr>
              <w:jc w:val="center"/>
            </w:pPr>
          </w:p>
        </w:tc>
        <w:tc>
          <w:tcPr>
            <w:tcW w:w="1163" w:type="dxa"/>
          </w:tcPr>
          <w:p w14:paraId="1EB9C9F9" w14:textId="4A6E19B0" w:rsidR="00A94922" w:rsidRDefault="00A94922" w:rsidP="00A94922">
            <w:pPr>
              <w:jc w:val="center"/>
            </w:pPr>
            <w:r>
              <w:t>3</w:t>
            </w:r>
          </w:p>
        </w:tc>
      </w:tr>
      <w:tr w:rsidR="004D254B" w:rsidRPr="00B93271" w14:paraId="4D7D1662" w14:textId="77777777" w:rsidTr="00635DA0">
        <w:tc>
          <w:tcPr>
            <w:tcW w:w="920" w:type="dxa"/>
          </w:tcPr>
          <w:p w14:paraId="426352B9" w14:textId="3A40DA3F" w:rsidR="004D254B" w:rsidRPr="00B93271" w:rsidRDefault="00557367" w:rsidP="004D254B">
            <w:pPr>
              <w:spacing w:line="276" w:lineRule="auto"/>
            </w:pPr>
            <w:r>
              <w:t>GOVT100</w:t>
            </w:r>
          </w:p>
        </w:tc>
        <w:tc>
          <w:tcPr>
            <w:tcW w:w="5195" w:type="dxa"/>
          </w:tcPr>
          <w:p w14:paraId="77694EE2" w14:textId="21356D79" w:rsidR="004D254B" w:rsidRPr="00A730D9" w:rsidRDefault="004D254B" w:rsidP="004D254B">
            <w:pPr>
              <w:spacing w:line="276" w:lineRule="auto"/>
            </w:pPr>
            <w:r w:rsidRPr="004D254B">
              <w:t>American Government</w:t>
            </w:r>
            <w:r>
              <w:t>*</w:t>
            </w:r>
          </w:p>
        </w:tc>
        <w:tc>
          <w:tcPr>
            <w:tcW w:w="2077" w:type="dxa"/>
          </w:tcPr>
          <w:p w14:paraId="1E041F7A" w14:textId="77777777" w:rsidR="004D254B" w:rsidRDefault="004D254B" w:rsidP="004D254B">
            <w:pPr>
              <w:spacing w:line="276" w:lineRule="auto"/>
              <w:jc w:val="center"/>
            </w:pPr>
          </w:p>
        </w:tc>
        <w:tc>
          <w:tcPr>
            <w:tcW w:w="1163" w:type="dxa"/>
          </w:tcPr>
          <w:p w14:paraId="1F384A0A" w14:textId="77777777" w:rsidR="004D254B" w:rsidRPr="00B93271" w:rsidRDefault="004D254B" w:rsidP="004D254B">
            <w:pPr>
              <w:spacing w:line="276" w:lineRule="auto"/>
              <w:jc w:val="center"/>
            </w:pPr>
            <w:r>
              <w:t>3</w:t>
            </w:r>
          </w:p>
        </w:tc>
      </w:tr>
      <w:tr w:rsidR="00A94922" w:rsidRPr="00B93271" w14:paraId="397B8157" w14:textId="77777777" w:rsidTr="00635DA0">
        <w:tc>
          <w:tcPr>
            <w:tcW w:w="920" w:type="dxa"/>
          </w:tcPr>
          <w:p w14:paraId="52D082A5" w14:textId="65FA8EE4" w:rsidR="00A94922" w:rsidRPr="00B93271" w:rsidRDefault="00557367" w:rsidP="00A94922">
            <w:pPr>
              <w:spacing w:line="276" w:lineRule="auto"/>
            </w:pPr>
            <w:r>
              <w:t>ELHLTH100</w:t>
            </w:r>
          </w:p>
        </w:tc>
        <w:tc>
          <w:tcPr>
            <w:tcW w:w="5195" w:type="dxa"/>
          </w:tcPr>
          <w:p w14:paraId="2430D400" w14:textId="1BF48220" w:rsidR="00A94922" w:rsidRPr="00B93271" w:rsidRDefault="00635DA0" w:rsidP="00A94922">
            <w:pPr>
              <w:spacing w:line="276" w:lineRule="auto"/>
            </w:pPr>
            <w:r w:rsidRPr="00635DA0">
              <w:t>Fundamentals of Electronic Health Records</w:t>
            </w:r>
          </w:p>
        </w:tc>
        <w:tc>
          <w:tcPr>
            <w:tcW w:w="2077" w:type="dxa"/>
          </w:tcPr>
          <w:p w14:paraId="0041D899" w14:textId="77777777" w:rsidR="00A94922" w:rsidRDefault="00A94922" w:rsidP="00A94922">
            <w:pPr>
              <w:spacing w:line="276" w:lineRule="auto"/>
              <w:jc w:val="center"/>
            </w:pPr>
          </w:p>
        </w:tc>
        <w:tc>
          <w:tcPr>
            <w:tcW w:w="1163" w:type="dxa"/>
          </w:tcPr>
          <w:p w14:paraId="791F1BD4" w14:textId="77777777" w:rsidR="00A94922" w:rsidRPr="00B93271" w:rsidRDefault="00A94922" w:rsidP="00A94922">
            <w:pPr>
              <w:spacing w:line="276" w:lineRule="auto"/>
              <w:jc w:val="center"/>
            </w:pPr>
            <w:r>
              <w:t>3</w:t>
            </w:r>
          </w:p>
        </w:tc>
      </w:tr>
      <w:tr w:rsidR="00A94922" w:rsidRPr="00B93271" w14:paraId="70AE70D7" w14:textId="77777777" w:rsidTr="00635DA0">
        <w:tc>
          <w:tcPr>
            <w:tcW w:w="920" w:type="dxa"/>
          </w:tcPr>
          <w:p w14:paraId="439EF5AE" w14:textId="58FAAC0D" w:rsidR="00A94922" w:rsidRPr="00A730D9" w:rsidRDefault="00557367" w:rsidP="00A94922">
            <w:pPr>
              <w:spacing w:line="276" w:lineRule="auto"/>
            </w:pPr>
            <w:r>
              <w:t>ENVS100</w:t>
            </w:r>
          </w:p>
        </w:tc>
        <w:tc>
          <w:tcPr>
            <w:tcW w:w="5195" w:type="dxa"/>
          </w:tcPr>
          <w:p w14:paraId="4443DED7" w14:textId="517AC38B" w:rsidR="00A94922" w:rsidRPr="002978FD" w:rsidRDefault="00635DA0" w:rsidP="00A94922">
            <w:pPr>
              <w:spacing w:line="276" w:lineRule="auto"/>
              <w:rPr>
                <w:highlight w:val="red"/>
              </w:rPr>
            </w:pPr>
            <w:r w:rsidRPr="00F346D6">
              <w:rPr>
                <w:rFonts w:cs="Times New Roman"/>
              </w:rPr>
              <w:t>Environmental Science*</w:t>
            </w:r>
          </w:p>
        </w:tc>
        <w:tc>
          <w:tcPr>
            <w:tcW w:w="2077" w:type="dxa"/>
          </w:tcPr>
          <w:p w14:paraId="7AC8B4A5" w14:textId="01E9335F" w:rsidR="00A94922" w:rsidRDefault="00A94922" w:rsidP="00A94922">
            <w:pPr>
              <w:spacing w:line="276" w:lineRule="auto"/>
              <w:jc w:val="center"/>
            </w:pPr>
          </w:p>
        </w:tc>
        <w:tc>
          <w:tcPr>
            <w:tcW w:w="1163" w:type="dxa"/>
          </w:tcPr>
          <w:p w14:paraId="00C71648" w14:textId="77777777" w:rsidR="00A94922" w:rsidRPr="00B93271" w:rsidRDefault="00A94922" w:rsidP="00A94922">
            <w:pPr>
              <w:spacing w:line="276" w:lineRule="auto"/>
              <w:jc w:val="center"/>
            </w:pPr>
            <w:r>
              <w:t>3</w:t>
            </w:r>
          </w:p>
        </w:tc>
      </w:tr>
      <w:tr w:rsidR="00657ED0" w:rsidRPr="00B93271" w14:paraId="005CB45B" w14:textId="77777777" w:rsidTr="008832B9">
        <w:tc>
          <w:tcPr>
            <w:tcW w:w="9355" w:type="dxa"/>
            <w:gridSpan w:val="4"/>
            <w:shd w:val="clear" w:color="auto" w:fill="000000" w:themeFill="text1"/>
          </w:tcPr>
          <w:p w14:paraId="6F2BDA25" w14:textId="27BD6E31" w:rsidR="00657ED0" w:rsidRPr="00B93271" w:rsidRDefault="00657ED0" w:rsidP="004917A5">
            <w:pPr>
              <w:spacing w:line="276" w:lineRule="auto"/>
              <w:jc w:val="center"/>
              <w:rPr>
                <w:color w:val="FFFFFF" w:themeColor="background1"/>
              </w:rPr>
            </w:pPr>
            <w:r w:rsidRPr="00B93271">
              <w:rPr>
                <w:color w:val="FFFFFF" w:themeColor="background1"/>
              </w:rPr>
              <w:t xml:space="preserve">Semester </w:t>
            </w:r>
            <w:r>
              <w:rPr>
                <w:color w:val="FFFFFF" w:themeColor="background1"/>
              </w:rPr>
              <w:t>Th</w:t>
            </w:r>
            <w:r w:rsidR="005456FD">
              <w:rPr>
                <w:color w:val="FFFFFF" w:themeColor="background1"/>
              </w:rPr>
              <w:t>ree</w:t>
            </w:r>
          </w:p>
        </w:tc>
      </w:tr>
      <w:tr w:rsidR="00236A8E" w:rsidRPr="00B93271" w14:paraId="1DA43759" w14:textId="77777777" w:rsidTr="00635DA0">
        <w:tc>
          <w:tcPr>
            <w:tcW w:w="920" w:type="dxa"/>
          </w:tcPr>
          <w:p w14:paraId="550AACFF" w14:textId="4047A881" w:rsidR="00236A8E" w:rsidRPr="00B93271" w:rsidRDefault="00557367" w:rsidP="00236A8E">
            <w:r>
              <w:t>ACCT100</w:t>
            </w:r>
          </w:p>
        </w:tc>
        <w:tc>
          <w:tcPr>
            <w:tcW w:w="5195" w:type="dxa"/>
          </w:tcPr>
          <w:p w14:paraId="159B8B81" w14:textId="59B8A985" w:rsidR="00236A8E" w:rsidRPr="00014FE4" w:rsidRDefault="008F1738" w:rsidP="00236A8E">
            <w:pPr>
              <w:rPr>
                <w:rFonts w:cs="Times New Roman"/>
              </w:rPr>
            </w:pPr>
            <w:r w:rsidRPr="008F1738">
              <w:rPr>
                <w:rFonts w:cs="Times New Roman"/>
              </w:rPr>
              <w:t xml:space="preserve">Principles of Accounting </w:t>
            </w:r>
            <w:r>
              <w:rPr>
                <w:rFonts w:cs="Times New Roman"/>
              </w:rPr>
              <w:t>*</w:t>
            </w:r>
          </w:p>
        </w:tc>
        <w:tc>
          <w:tcPr>
            <w:tcW w:w="2077" w:type="dxa"/>
          </w:tcPr>
          <w:p w14:paraId="0B4397AD" w14:textId="77777777" w:rsidR="00236A8E" w:rsidRDefault="00236A8E" w:rsidP="00236A8E">
            <w:pPr>
              <w:jc w:val="center"/>
            </w:pPr>
          </w:p>
        </w:tc>
        <w:tc>
          <w:tcPr>
            <w:tcW w:w="1163" w:type="dxa"/>
          </w:tcPr>
          <w:p w14:paraId="3B1E8A16" w14:textId="55435089" w:rsidR="00236A8E" w:rsidRDefault="00236A8E" w:rsidP="00236A8E">
            <w:pPr>
              <w:jc w:val="center"/>
            </w:pPr>
            <w:r>
              <w:t>3</w:t>
            </w:r>
          </w:p>
        </w:tc>
      </w:tr>
      <w:tr w:rsidR="00236A8E" w:rsidRPr="00B93271" w14:paraId="247D4510" w14:textId="77777777" w:rsidTr="00635DA0">
        <w:tc>
          <w:tcPr>
            <w:tcW w:w="920" w:type="dxa"/>
          </w:tcPr>
          <w:p w14:paraId="01476068" w14:textId="56030752" w:rsidR="00236A8E" w:rsidRPr="00B93271" w:rsidRDefault="00557367" w:rsidP="00236A8E">
            <w:r>
              <w:t>BIO100</w:t>
            </w:r>
          </w:p>
        </w:tc>
        <w:tc>
          <w:tcPr>
            <w:tcW w:w="5195" w:type="dxa"/>
          </w:tcPr>
          <w:p w14:paraId="2A4A28E2" w14:textId="25631EB0" w:rsidR="00236A8E" w:rsidRPr="00F346D6" w:rsidRDefault="008F1738" w:rsidP="00236A8E">
            <w:pPr>
              <w:rPr>
                <w:rFonts w:cs="Times New Roman"/>
              </w:rPr>
            </w:pPr>
            <w:r w:rsidRPr="00F346D6">
              <w:t>Principles of Biology*</w:t>
            </w:r>
          </w:p>
        </w:tc>
        <w:tc>
          <w:tcPr>
            <w:tcW w:w="2077" w:type="dxa"/>
          </w:tcPr>
          <w:p w14:paraId="7A0F3B4B" w14:textId="77777777" w:rsidR="00236A8E" w:rsidRDefault="00236A8E" w:rsidP="00236A8E">
            <w:pPr>
              <w:jc w:val="center"/>
            </w:pPr>
          </w:p>
        </w:tc>
        <w:tc>
          <w:tcPr>
            <w:tcW w:w="1163" w:type="dxa"/>
          </w:tcPr>
          <w:p w14:paraId="3562A5BE" w14:textId="2830052D" w:rsidR="00236A8E" w:rsidRDefault="00236A8E" w:rsidP="00236A8E">
            <w:pPr>
              <w:jc w:val="center"/>
            </w:pPr>
            <w:r>
              <w:t>3</w:t>
            </w:r>
          </w:p>
        </w:tc>
      </w:tr>
      <w:tr w:rsidR="00236A8E" w:rsidRPr="00B93271" w14:paraId="438A8CBC" w14:textId="77777777" w:rsidTr="00635DA0">
        <w:tc>
          <w:tcPr>
            <w:tcW w:w="920" w:type="dxa"/>
          </w:tcPr>
          <w:p w14:paraId="7F7FC4B9" w14:textId="59806440" w:rsidR="00236A8E" w:rsidRPr="00B93271" w:rsidRDefault="00557367" w:rsidP="00236A8E">
            <w:pPr>
              <w:spacing w:line="276" w:lineRule="auto"/>
            </w:pPr>
            <w:r>
              <w:t>PSY100</w:t>
            </w:r>
          </w:p>
        </w:tc>
        <w:tc>
          <w:tcPr>
            <w:tcW w:w="5195" w:type="dxa"/>
          </w:tcPr>
          <w:p w14:paraId="63AAD9DA" w14:textId="57465B3A" w:rsidR="00236A8E" w:rsidRPr="00A730D9" w:rsidRDefault="008F1738" w:rsidP="00236A8E">
            <w:pPr>
              <w:spacing w:line="276" w:lineRule="auto"/>
            </w:pPr>
            <w:r w:rsidRPr="008F1738">
              <w:rPr>
                <w:rFonts w:cs="Times New Roman"/>
              </w:rPr>
              <w:t>Introduction to Psychology</w:t>
            </w:r>
            <w:r>
              <w:rPr>
                <w:rFonts w:cs="Times New Roman"/>
              </w:rPr>
              <w:t>*</w:t>
            </w:r>
          </w:p>
        </w:tc>
        <w:tc>
          <w:tcPr>
            <w:tcW w:w="2077" w:type="dxa"/>
          </w:tcPr>
          <w:p w14:paraId="2C7476F5" w14:textId="77777777" w:rsidR="00236A8E" w:rsidRDefault="00236A8E" w:rsidP="00236A8E">
            <w:pPr>
              <w:spacing w:line="276" w:lineRule="auto"/>
              <w:jc w:val="center"/>
            </w:pPr>
          </w:p>
        </w:tc>
        <w:tc>
          <w:tcPr>
            <w:tcW w:w="1163" w:type="dxa"/>
          </w:tcPr>
          <w:p w14:paraId="0B046B06" w14:textId="77777777" w:rsidR="00236A8E" w:rsidRPr="00B93271" w:rsidRDefault="00236A8E" w:rsidP="00236A8E">
            <w:pPr>
              <w:spacing w:line="276" w:lineRule="auto"/>
              <w:jc w:val="center"/>
            </w:pPr>
            <w:r>
              <w:t>3</w:t>
            </w:r>
          </w:p>
        </w:tc>
      </w:tr>
      <w:tr w:rsidR="00236A8E" w:rsidRPr="00B93271" w14:paraId="0A671377" w14:textId="77777777" w:rsidTr="00635DA0">
        <w:tc>
          <w:tcPr>
            <w:tcW w:w="920" w:type="dxa"/>
          </w:tcPr>
          <w:p w14:paraId="3545F40B" w14:textId="5B350C64" w:rsidR="00236A8E" w:rsidRPr="00B93271" w:rsidRDefault="00557367" w:rsidP="00236A8E">
            <w:pPr>
              <w:spacing w:line="276" w:lineRule="auto"/>
            </w:pPr>
            <w:r>
              <w:t>HCM200</w:t>
            </w:r>
          </w:p>
        </w:tc>
        <w:tc>
          <w:tcPr>
            <w:tcW w:w="5195" w:type="dxa"/>
          </w:tcPr>
          <w:p w14:paraId="57B02B7A" w14:textId="770FE986" w:rsidR="00236A8E" w:rsidRPr="00B93271" w:rsidRDefault="00117556" w:rsidP="00236A8E">
            <w:pPr>
              <w:tabs>
                <w:tab w:val="left" w:pos="1770"/>
              </w:tabs>
              <w:spacing w:line="276" w:lineRule="auto"/>
            </w:pPr>
            <w:r w:rsidRPr="00117556">
              <w:t>Introduction to Healthcare Management</w:t>
            </w:r>
          </w:p>
        </w:tc>
        <w:tc>
          <w:tcPr>
            <w:tcW w:w="2077" w:type="dxa"/>
          </w:tcPr>
          <w:p w14:paraId="1C80CD3A" w14:textId="425BA3F8" w:rsidR="00236A8E" w:rsidRDefault="00236A8E" w:rsidP="00236A8E">
            <w:pPr>
              <w:spacing w:line="276" w:lineRule="auto"/>
              <w:jc w:val="center"/>
            </w:pPr>
          </w:p>
        </w:tc>
        <w:tc>
          <w:tcPr>
            <w:tcW w:w="1163" w:type="dxa"/>
          </w:tcPr>
          <w:p w14:paraId="144DDEBF" w14:textId="77777777" w:rsidR="00236A8E" w:rsidRPr="00B93271" w:rsidRDefault="00236A8E" w:rsidP="00236A8E">
            <w:pPr>
              <w:spacing w:line="276" w:lineRule="auto"/>
              <w:jc w:val="center"/>
            </w:pPr>
            <w:r>
              <w:t>3</w:t>
            </w:r>
          </w:p>
        </w:tc>
      </w:tr>
      <w:tr w:rsidR="00657ED0" w:rsidRPr="00B93271" w14:paraId="0619E7A1" w14:textId="77777777" w:rsidTr="008832B9">
        <w:tc>
          <w:tcPr>
            <w:tcW w:w="9355" w:type="dxa"/>
            <w:gridSpan w:val="4"/>
            <w:shd w:val="clear" w:color="auto" w:fill="000000" w:themeFill="text1"/>
          </w:tcPr>
          <w:p w14:paraId="098D2039" w14:textId="0D5CD6AA" w:rsidR="00657ED0" w:rsidRPr="00B93271" w:rsidRDefault="00657ED0" w:rsidP="004917A5">
            <w:pPr>
              <w:spacing w:line="276" w:lineRule="auto"/>
              <w:jc w:val="center"/>
              <w:rPr>
                <w:color w:val="FFFFFF" w:themeColor="background1"/>
              </w:rPr>
            </w:pPr>
            <w:r w:rsidRPr="00B93271">
              <w:rPr>
                <w:color w:val="FFFFFF" w:themeColor="background1"/>
              </w:rPr>
              <w:t xml:space="preserve">Semester </w:t>
            </w:r>
            <w:r>
              <w:rPr>
                <w:color w:val="FFFFFF" w:themeColor="background1"/>
              </w:rPr>
              <w:t>Four</w:t>
            </w:r>
          </w:p>
        </w:tc>
      </w:tr>
      <w:tr w:rsidR="00236A8E" w:rsidRPr="00B93271" w14:paraId="454B2C03" w14:textId="77777777" w:rsidTr="00635DA0">
        <w:tc>
          <w:tcPr>
            <w:tcW w:w="920" w:type="dxa"/>
          </w:tcPr>
          <w:p w14:paraId="28E4C33E" w14:textId="7E8AA919" w:rsidR="00236A8E" w:rsidRPr="00B93271" w:rsidRDefault="00557367" w:rsidP="00236A8E">
            <w:r>
              <w:t>COMM100</w:t>
            </w:r>
          </w:p>
        </w:tc>
        <w:tc>
          <w:tcPr>
            <w:tcW w:w="5195" w:type="dxa"/>
          </w:tcPr>
          <w:p w14:paraId="6B22FB36" w14:textId="41C70848" w:rsidR="00236A8E" w:rsidRDefault="00117556" w:rsidP="00236A8E">
            <w:r w:rsidRPr="00117556">
              <w:t>Interpersonal Communication</w:t>
            </w:r>
            <w:r>
              <w:t>*</w:t>
            </w:r>
          </w:p>
        </w:tc>
        <w:tc>
          <w:tcPr>
            <w:tcW w:w="2077" w:type="dxa"/>
          </w:tcPr>
          <w:p w14:paraId="380C30B7" w14:textId="77777777" w:rsidR="00236A8E" w:rsidRDefault="00236A8E" w:rsidP="00236A8E">
            <w:pPr>
              <w:jc w:val="center"/>
            </w:pPr>
          </w:p>
        </w:tc>
        <w:tc>
          <w:tcPr>
            <w:tcW w:w="1163" w:type="dxa"/>
          </w:tcPr>
          <w:p w14:paraId="46B5BE1D" w14:textId="56F5F4E7" w:rsidR="00236A8E" w:rsidRDefault="00236A8E" w:rsidP="00236A8E">
            <w:pPr>
              <w:jc w:val="center"/>
            </w:pPr>
            <w:r>
              <w:t>3</w:t>
            </w:r>
          </w:p>
        </w:tc>
      </w:tr>
      <w:tr w:rsidR="00236A8E" w:rsidRPr="00B93271" w14:paraId="1877330D" w14:textId="77777777" w:rsidTr="00635DA0">
        <w:tc>
          <w:tcPr>
            <w:tcW w:w="920" w:type="dxa"/>
          </w:tcPr>
          <w:p w14:paraId="23AF3320" w14:textId="7B4574CA" w:rsidR="00236A8E" w:rsidRPr="00B93271" w:rsidRDefault="00557367" w:rsidP="00236A8E">
            <w:r>
              <w:t>HMKTP200</w:t>
            </w:r>
          </w:p>
        </w:tc>
        <w:tc>
          <w:tcPr>
            <w:tcW w:w="5195" w:type="dxa"/>
          </w:tcPr>
          <w:p w14:paraId="13490F52" w14:textId="55EB5073" w:rsidR="00236A8E" w:rsidRDefault="00117556" w:rsidP="00236A8E">
            <w:r w:rsidRPr="00117556">
              <w:t>Healthcare Marketing Principles</w:t>
            </w:r>
          </w:p>
        </w:tc>
        <w:tc>
          <w:tcPr>
            <w:tcW w:w="2077" w:type="dxa"/>
          </w:tcPr>
          <w:p w14:paraId="74DD7535" w14:textId="77777777" w:rsidR="00236A8E" w:rsidRDefault="00236A8E" w:rsidP="00236A8E">
            <w:pPr>
              <w:jc w:val="center"/>
            </w:pPr>
          </w:p>
        </w:tc>
        <w:tc>
          <w:tcPr>
            <w:tcW w:w="1163" w:type="dxa"/>
          </w:tcPr>
          <w:p w14:paraId="6EE669D6" w14:textId="34C13229" w:rsidR="00236A8E" w:rsidRDefault="00236A8E" w:rsidP="00236A8E">
            <w:pPr>
              <w:jc w:val="center"/>
            </w:pPr>
            <w:r>
              <w:t>3</w:t>
            </w:r>
          </w:p>
        </w:tc>
      </w:tr>
      <w:tr w:rsidR="00236A8E" w:rsidRPr="00B93271" w14:paraId="28136163" w14:textId="77777777" w:rsidTr="00635DA0">
        <w:tc>
          <w:tcPr>
            <w:tcW w:w="920" w:type="dxa"/>
          </w:tcPr>
          <w:p w14:paraId="48BC8651" w14:textId="141E0D0F" w:rsidR="00236A8E" w:rsidRPr="00B93271" w:rsidRDefault="00557367" w:rsidP="00236A8E">
            <w:r>
              <w:t>MCRE200</w:t>
            </w:r>
          </w:p>
        </w:tc>
        <w:tc>
          <w:tcPr>
            <w:tcW w:w="5195" w:type="dxa"/>
          </w:tcPr>
          <w:p w14:paraId="0379B037" w14:textId="373F752E" w:rsidR="00236A8E" w:rsidRDefault="008A0040" w:rsidP="00236A8E">
            <w:r w:rsidRPr="008A0040">
              <w:t>Microeconomics</w:t>
            </w:r>
            <w:r>
              <w:t>*</w:t>
            </w:r>
          </w:p>
        </w:tc>
        <w:tc>
          <w:tcPr>
            <w:tcW w:w="2077" w:type="dxa"/>
          </w:tcPr>
          <w:p w14:paraId="6E69D8D6" w14:textId="77777777" w:rsidR="00236A8E" w:rsidRDefault="00236A8E" w:rsidP="00236A8E">
            <w:pPr>
              <w:jc w:val="center"/>
            </w:pPr>
          </w:p>
        </w:tc>
        <w:tc>
          <w:tcPr>
            <w:tcW w:w="1163" w:type="dxa"/>
          </w:tcPr>
          <w:p w14:paraId="6DB0860C" w14:textId="72AE2C7A" w:rsidR="00236A8E" w:rsidRDefault="00236A8E" w:rsidP="00236A8E">
            <w:pPr>
              <w:jc w:val="center"/>
            </w:pPr>
            <w:r>
              <w:t>3</w:t>
            </w:r>
          </w:p>
        </w:tc>
      </w:tr>
      <w:tr w:rsidR="00236A8E" w:rsidRPr="00B93271" w14:paraId="17C018BB" w14:textId="77777777" w:rsidTr="00635DA0">
        <w:tc>
          <w:tcPr>
            <w:tcW w:w="920" w:type="dxa"/>
          </w:tcPr>
          <w:p w14:paraId="2AD7B274" w14:textId="2474E0D9" w:rsidR="00236A8E" w:rsidRPr="00B93271" w:rsidRDefault="00557367" w:rsidP="00236A8E">
            <w:pPr>
              <w:spacing w:line="276" w:lineRule="auto"/>
            </w:pPr>
            <w:r>
              <w:t>HRSM100</w:t>
            </w:r>
          </w:p>
        </w:tc>
        <w:tc>
          <w:tcPr>
            <w:tcW w:w="5195" w:type="dxa"/>
          </w:tcPr>
          <w:p w14:paraId="2FE5D100" w14:textId="289471BA" w:rsidR="00236A8E" w:rsidRPr="00A730D9" w:rsidRDefault="00F97345" w:rsidP="00236A8E">
            <w:pPr>
              <w:spacing w:line="276" w:lineRule="auto"/>
            </w:pPr>
            <w:r w:rsidRPr="00F97345">
              <w:t>Human Resource Management</w:t>
            </w:r>
          </w:p>
        </w:tc>
        <w:tc>
          <w:tcPr>
            <w:tcW w:w="2077" w:type="dxa"/>
          </w:tcPr>
          <w:p w14:paraId="1E8FC412" w14:textId="77777777" w:rsidR="00236A8E" w:rsidRDefault="00236A8E" w:rsidP="00236A8E">
            <w:pPr>
              <w:spacing w:line="276" w:lineRule="auto"/>
              <w:jc w:val="center"/>
            </w:pPr>
          </w:p>
        </w:tc>
        <w:tc>
          <w:tcPr>
            <w:tcW w:w="1163" w:type="dxa"/>
          </w:tcPr>
          <w:p w14:paraId="0C619C91" w14:textId="77777777" w:rsidR="00236A8E" w:rsidRPr="00B93271" w:rsidRDefault="00236A8E" w:rsidP="00236A8E">
            <w:pPr>
              <w:spacing w:line="276" w:lineRule="auto"/>
              <w:jc w:val="center"/>
            </w:pPr>
            <w:r>
              <w:t>3</w:t>
            </w:r>
          </w:p>
        </w:tc>
      </w:tr>
      <w:tr w:rsidR="00657ED0" w:rsidRPr="00B93271" w14:paraId="683E3B17" w14:textId="77777777" w:rsidTr="008832B9">
        <w:tc>
          <w:tcPr>
            <w:tcW w:w="9355" w:type="dxa"/>
            <w:gridSpan w:val="4"/>
            <w:shd w:val="clear" w:color="auto" w:fill="000000" w:themeFill="text1"/>
          </w:tcPr>
          <w:p w14:paraId="58EBC700" w14:textId="1FBE3964" w:rsidR="00657ED0" w:rsidRPr="00B93271" w:rsidRDefault="00657ED0" w:rsidP="004917A5">
            <w:pPr>
              <w:spacing w:line="276" w:lineRule="auto"/>
              <w:jc w:val="center"/>
              <w:rPr>
                <w:color w:val="FFFFFF" w:themeColor="background1"/>
              </w:rPr>
            </w:pPr>
            <w:r w:rsidRPr="00B93271">
              <w:rPr>
                <w:color w:val="FFFFFF" w:themeColor="background1"/>
              </w:rPr>
              <w:t xml:space="preserve">Semester </w:t>
            </w:r>
            <w:r>
              <w:rPr>
                <w:color w:val="FFFFFF" w:themeColor="background1"/>
              </w:rPr>
              <w:t>Fi</w:t>
            </w:r>
            <w:r w:rsidR="005456FD">
              <w:rPr>
                <w:color w:val="FFFFFF" w:themeColor="background1"/>
              </w:rPr>
              <w:t>ve</w:t>
            </w:r>
          </w:p>
        </w:tc>
      </w:tr>
      <w:tr w:rsidR="00A94922" w:rsidRPr="00B93271" w14:paraId="2C9135EB" w14:textId="77777777" w:rsidTr="00635DA0">
        <w:tc>
          <w:tcPr>
            <w:tcW w:w="920" w:type="dxa"/>
          </w:tcPr>
          <w:p w14:paraId="2C6ACB47" w14:textId="484182CA" w:rsidR="00A94922" w:rsidRPr="00B93271" w:rsidRDefault="00557367" w:rsidP="00A94922">
            <w:r>
              <w:t>AMLIT100</w:t>
            </w:r>
          </w:p>
        </w:tc>
        <w:tc>
          <w:tcPr>
            <w:tcW w:w="5195" w:type="dxa"/>
          </w:tcPr>
          <w:p w14:paraId="180540C1" w14:textId="7B440877" w:rsidR="00A94922" w:rsidRPr="002978FD" w:rsidRDefault="00F97345" w:rsidP="00A94922">
            <w:pPr>
              <w:rPr>
                <w:highlight w:val="red"/>
              </w:rPr>
            </w:pPr>
            <w:r w:rsidRPr="00F346D6">
              <w:t>American Literature*</w:t>
            </w:r>
          </w:p>
        </w:tc>
        <w:tc>
          <w:tcPr>
            <w:tcW w:w="2077" w:type="dxa"/>
          </w:tcPr>
          <w:p w14:paraId="1C91FD6A" w14:textId="77777777" w:rsidR="00A94922" w:rsidRDefault="00A94922" w:rsidP="00A94922">
            <w:pPr>
              <w:jc w:val="center"/>
            </w:pPr>
          </w:p>
        </w:tc>
        <w:tc>
          <w:tcPr>
            <w:tcW w:w="1163" w:type="dxa"/>
          </w:tcPr>
          <w:p w14:paraId="27B3820F" w14:textId="59CC470E" w:rsidR="00A94922" w:rsidRDefault="00A94922" w:rsidP="00A94922">
            <w:pPr>
              <w:jc w:val="center"/>
            </w:pPr>
            <w:r>
              <w:t>3</w:t>
            </w:r>
          </w:p>
        </w:tc>
      </w:tr>
      <w:tr w:rsidR="00A94922" w:rsidRPr="00B93271" w14:paraId="57A4D572" w14:textId="77777777" w:rsidTr="00635DA0">
        <w:tc>
          <w:tcPr>
            <w:tcW w:w="920" w:type="dxa"/>
          </w:tcPr>
          <w:p w14:paraId="62C5F530" w14:textId="655A2C70" w:rsidR="00A94922" w:rsidRPr="00B93271" w:rsidRDefault="00557367" w:rsidP="00A94922">
            <w:r>
              <w:t>MIS200</w:t>
            </w:r>
          </w:p>
        </w:tc>
        <w:tc>
          <w:tcPr>
            <w:tcW w:w="5195" w:type="dxa"/>
          </w:tcPr>
          <w:p w14:paraId="5F5C0DEC" w14:textId="612F5E15" w:rsidR="00A94922" w:rsidRDefault="008A391F" w:rsidP="00A94922">
            <w:r w:rsidRPr="008A391F">
              <w:t>Management Information System</w:t>
            </w:r>
          </w:p>
        </w:tc>
        <w:tc>
          <w:tcPr>
            <w:tcW w:w="2077" w:type="dxa"/>
          </w:tcPr>
          <w:p w14:paraId="698F0E9E" w14:textId="77777777" w:rsidR="00A94922" w:rsidRDefault="00A94922" w:rsidP="00A94922">
            <w:pPr>
              <w:jc w:val="center"/>
            </w:pPr>
          </w:p>
        </w:tc>
        <w:tc>
          <w:tcPr>
            <w:tcW w:w="1163" w:type="dxa"/>
          </w:tcPr>
          <w:p w14:paraId="3030B537" w14:textId="0CCEB995" w:rsidR="00A94922" w:rsidRDefault="00A94922" w:rsidP="00A94922">
            <w:pPr>
              <w:jc w:val="center"/>
            </w:pPr>
            <w:r>
              <w:t>3</w:t>
            </w:r>
          </w:p>
        </w:tc>
      </w:tr>
      <w:tr w:rsidR="00A94922" w:rsidRPr="00B93271" w14:paraId="3D3BF1D2" w14:textId="77777777" w:rsidTr="00635DA0">
        <w:tc>
          <w:tcPr>
            <w:tcW w:w="920" w:type="dxa"/>
          </w:tcPr>
          <w:p w14:paraId="06F524A2" w14:textId="05FAFC07" w:rsidR="00A94922" w:rsidRPr="00B93271" w:rsidRDefault="00557367" w:rsidP="00A94922">
            <w:r>
              <w:t>STAT200</w:t>
            </w:r>
          </w:p>
        </w:tc>
        <w:tc>
          <w:tcPr>
            <w:tcW w:w="5195" w:type="dxa"/>
          </w:tcPr>
          <w:p w14:paraId="058B0DCF" w14:textId="51D6CC04" w:rsidR="00A94922" w:rsidRDefault="008A391F" w:rsidP="00A94922">
            <w:r w:rsidRPr="008A391F">
              <w:t xml:space="preserve">Statistics </w:t>
            </w:r>
            <w:r w:rsidR="0083464A">
              <w:t>I</w:t>
            </w:r>
            <w:r>
              <w:t>*</w:t>
            </w:r>
          </w:p>
        </w:tc>
        <w:tc>
          <w:tcPr>
            <w:tcW w:w="2077" w:type="dxa"/>
          </w:tcPr>
          <w:p w14:paraId="429D5F18" w14:textId="77777777" w:rsidR="00A94922" w:rsidRDefault="00A94922" w:rsidP="00A94922">
            <w:pPr>
              <w:jc w:val="center"/>
            </w:pPr>
          </w:p>
        </w:tc>
        <w:tc>
          <w:tcPr>
            <w:tcW w:w="1163" w:type="dxa"/>
          </w:tcPr>
          <w:p w14:paraId="2A55EB98" w14:textId="71B24645" w:rsidR="00A94922" w:rsidRDefault="00A94922" w:rsidP="00A94922">
            <w:pPr>
              <w:jc w:val="center"/>
            </w:pPr>
            <w:r>
              <w:t>3</w:t>
            </w:r>
          </w:p>
        </w:tc>
      </w:tr>
      <w:tr w:rsidR="00A94922" w:rsidRPr="00B93271" w14:paraId="7A3681AB" w14:textId="77777777" w:rsidTr="00635DA0">
        <w:tc>
          <w:tcPr>
            <w:tcW w:w="920" w:type="dxa"/>
          </w:tcPr>
          <w:p w14:paraId="3B3F5EAB" w14:textId="24C56B16" w:rsidR="00A94922" w:rsidRPr="00B93271" w:rsidRDefault="00557367" w:rsidP="00A94922">
            <w:r>
              <w:t>ELCHC200</w:t>
            </w:r>
          </w:p>
        </w:tc>
        <w:tc>
          <w:tcPr>
            <w:tcW w:w="5195" w:type="dxa"/>
          </w:tcPr>
          <w:p w14:paraId="091F9C5E" w14:textId="565040DB" w:rsidR="00A94922" w:rsidRDefault="00A42FA7" w:rsidP="00A94922">
            <w:r w:rsidRPr="00A42FA7">
              <w:t>Ethical and Legal Considerations of Healthcare</w:t>
            </w:r>
          </w:p>
        </w:tc>
        <w:tc>
          <w:tcPr>
            <w:tcW w:w="2077" w:type="dxa"/>
          </w:tcPr>
          <w:p w14:paraId="1CBE7840" w14:textId="77777777" w:rsidR="00A94922" w:rsidRDefault="00A94922" w:rsidP="00A94922">
            <w:pPr>
              <w:jc w:val="center"/>
            </w:pPr>
          </w:p>
        </w:tc>
        <w:tc>
          <w:tcPr>
            <w:tcW w:w="1163" w:type="dxa"/>
          </w:tcPr>
          <w:p w14:paraId="5217E845" w14:textId="5F3EA74C" w:rsidR="00A94922" w:rsidRDefault="00A94922" w:rsidP="00A94922">
            <w:pPr>
              <w:jc w:val="center"/>
            </w:pPr>
            <w:r>
              <w:t>3</w:t>
            </w:r>
          </w:p>
        </w:tc>
      </w:tr>
      <w:tr w:rsidR="005456FD" w:rsidRPr="00B93271" w14:paraId="561D5B67" w14:textId="77777777" w:rsidTr="008832B9">
        <w:tc>
          <w:tcPr>
            <w:tcW w:w="9355" w:type="dxa"/>
            <w:gridSpan w:val="4"/>
            <w:shd w:val="clear" w:color="auto" w:fill="000000" w:themeFill="text1"/>
          </w:tcPr>
          <w:p w14:paraId="0E290123" w14:textId="74AC789B" w:rsidR="005456FD" w:rsidRPr="005456FD" w:rsidRDefault="005456FD" w:rsidP="004917A5">
            <w:pPr>
              <w:jc w:val="center"/>
              <w:rPr>
                <w:color w:val="FFFFFF" w:themeColor="background1"/>
              </w:rPr>
            </w:pPr>
            <w:r>
              <w:rPr>
                <w:color w:val="FFFFFF" w:themeColor="background1"/>
              </w:rPr>
              <w:t>Semester Six</w:t>
            </w:r>
          </w:p>
        </w:tc>
      </w:tr>
      <w:tr w:rsidR="00D452B4" w:rsidRPr="00B93271" w14:paraId="21B79343" w14:textId="77777777" w:rsidTr="00635DA0">
        <w:tc>
          <w:tcPr>
            <w:tcW w:w="920" w:type="dxa"/>
          </w:tcPr>
          <w:p w14:paraId="366DD75E" w14:textId="2D304159" w:rsidR="00657ED0" w:rsidRPr="00B93271" w:rsidRDefault="00557367" w:rsidP="004917A5">
            <w:pPr>
              <w:spacing w:line="276" w:lineRule="auto"/>
            </w:pPr>
            <w:r>
              <w:t>OPMG200</w:t>
            </w:r>
          </w:p>
        </w:tc>
        <w:tc>
          <w:tcPr>
            <w:tcW w:w="5195" w:type="dxa"/>
          </w:tcPr>
          <w:p w14:paraId="2EEC0E36" w14:textId="381E5F31" w:rsidR="00657ED0" w:rsidRPr="00A730D9" w:rsidRDefault="00A42FA7" w:rsidP="004917A5">
            <w:pPr>
              <w:spacing w:line="276" w:lineRule="auto"/>
            </w:pPr>
            <w:r w:rsidRPr="00A42FA7">
              <w:t>Operations Management</w:t>
            </w:r>
          </w:p>
        </w:tc>
        <w:tc>
          <w:tcPr>
            <w:tcW w:w="2077" w:type="dxa"/>
          </w:tcPr>
          <w:p w14:paraId="30E9F806" w14:textId="77777777" w:rsidR="00657ED0" w:rsidRDefault="00657ED0" w:rsidP="004917A5">
            <w:pPr>
              <w:spacing w:line="276" w:lineRule="auto"/>
              <w:jc w:val="center"/>
            </w:pPr>
          </w:p>
        </w:tc>
        <w:tc>
          <w:tcPr>
            <w:tcW w:w="1163" w:type="dxa"/>
          </w:tcPr>
          <w:p w14:paraId="1ADCBFD2" w14:textId="77777777" w:rsidR="00657ED0" w:rsidRPr="00B93271" w:rsidRDefault="00657ED0" w:rsidP="004917A5">
            <w:pPr>
              <w:spacing w:line="276" w:lineRule="auto"/>
              <w:jc w:val="center"/>
            </w:pPr>
            <w:r>
              <w:t>3</w:t>
            </w:r>
          </w:p>
        </w:tc>
      </w:tr>
      <w:tr w:rsidR="00D452B4" w:rsidRPr="00B93271" w14:paraId="2652BED9" w14:textId="77777777" w:rsidTr="00635DA0">
        <w:tc>
          <w:tcPr>
            <w:tcW w:w="920" w:type="dxa"/>
          </w:tcPr>
          <w:p w14:paraId="1A993F1E" w14:textId="1FEB718C" w:rsidR="00657ED0" w:rsidRPr="00B93271" w:rsidRDefault="00557367" w:rsidP="004917A5">
            <w:pPr>
              <w:spacing w:line="276" w:lineRule="auto"/>
            </w:pPr>
            <w:r>
              <w:t>HACCT300</w:t>
            </w:r>
          </w:p>
        </w:tc>
        <w:tc>
          <w:tcPr>
            <w:tcW w:w="5195" w:type="dxa"/>
          </w:tcPr>
          <w:p w14:paraId="04172A35" w14:textId="5DD0F836" w:rsidR="00657ED0" w:rsidRPr="00B93271" w:rsidRDefault="0002515A" w:rsidP="004917A5">
            <w:pPr>
              <w:spacing w:line="276" w:lineRule="auto"/>
            </w:pPr>
            <w:r w:rsidRPr="0002515A">
              <w:t>Healthcare Accounting</w:t>
            </w:r>
          </w:p>
        </w:tc>
        <w:tc>
          <w:tcPr>
            <w:tcW w:w="2077" w:type="dxa"/>
          </w:tcPr>
          <w:p w14:paraId="07BAF199" w14:textId="0ADCD7A8" w:rsidR="00657ED0" w:rsidRDefault="00D9743E" w:rsidP="004917A5">
            <w:pPr>
              <w:spacing w:line="276" w:lineRule="auto"/>
              <w:jc w:val="center"/>
            </w:pPr>
            <w:r>
              <w:t>Principles of A</w:t>
            </w:r>
            <w:r w:rsidR="00657ED0">
              <w:t>ccounting</w:t>
            </w:r>
            <w:r w:rsidR="00A6425D">
              <w:t xml:space="preserve"> I</w:t>
            </w:r>
          </w:p>
        </w:tc>
        <w:tc>
          <w:tcPr>
            <w:tcW w:w="1163" w:type="dxa"/>
          </w:tcPr>
          <w:p w14:paraId="29D332DB" w14:textId="77777777" w:rsidR="00657ED0" w:rsidRPr="00B93271" w:rsidRDefault="00657ED0" w:rsidP="004917A5">
            <w:pPr>
              <w:spacing w:line="276" w:lineRule="auto"/>
              <w:jc w:val="center"/>
            </w:pPr>
            <w:r>
              <w:t>3</w:t>
            </w:r>
          </w:p>
        </w:tc>
      </w:tr>
      <w:tr w:rsidR="00D452B4" w:rsidRPr="00B93271" w14:paraId="7DD9C198" w14:textId="77777777" w:rsidTr="00635DA0">
        <w:tc>
          <w:tcPr>
            <w:tcW w:w="920" w:type="dxa"/>
          </w:tcPr>
          <w:p w14:paraId="4F7042A7" w14:textId="5F54312C" w:rsidR="00657ED0" w:rsidRPr="00B93271" w:rsidRDefault="00557367" w:rsidP="004917A5">
            <w:pPr>
              <w:spacing w:line="276" w:lineRule="auto"/>
            </w:pPr>
            <w:r>
              <w:lastRenderedPageBreak/>
              <w:t>PNFN300</w:t>
            </w:r>
          </w:p>
        </w:tc>
        <w:tc>
          <w:tcPr>
            <w:tcW w:w="5195" w:type="dxa"/>
          </w:tcPr>
          <w:p w14:paraId="20B9E6DF" w14:textId="25CD3B41" w:rsidR="00657ED0" w:rsidRPr="00B93271" w:rsidRDefault="0002515A" w:rsidP="004917A5">
            <w:pPr>
              <w:spacing w:line="276" w:lineRule="auto"/>
            </w:pPr>
            <w:r w:rsidRPr="0002515A">
              <w:t>Principles of Finance</w:t>
            </w:r>
          </w:p>
        </w:tc>
        <w:tc>
          <w:tcPr>
            <w:tcW w:w="2077" w:type="dxa"/>
          </w:tcPr>
          <w:p w14:paraId="16DAC990" w14:textId="77777777" w:rsidR="00657ED0" w:rsidRDefault="00657ED0" w:rsidP="004917A5">
            <w:pPr>
              <w:spacing w:line="276" w:lineRule="auto"/>
              <w:jc w:val="center"/>
            </w:pPr>
          </w:p>
        </w:tc>
        <w:tc>
          <w:tcPr>
            <w:tcW w:w="1163" w:type="dxa"/>
          </w:tcPr>
          <w:p w14:paraId="627356E7" w14:textId="77777777" w:rsidR="00657ED0" w:rsidRPr="00B93271" w:rsidRDefault="00657ED0" w:rsidP="004917A5">
            <w:pPr>
              <w:spacing w:line="276" w:lineRule="auto"/>
              <w:jc w:val="center"/>
            </w:pPr>
            <w:r>
              <w:t>3</w:t>
            </w:r>
          </w:p>
        </w:tc>
      </w:tr>
      <w:tr w:rsidR="00D452B4" w:rsidRPr="00B93271" w14:paraId="3C5CFCD3" w14:textId="77777777" w:rsidTr="00635DA0">
        <w:tc>
          <w:tcPr>
            <w:tcW w:w="920" w:type="dxa"/>
          </w:tcPr>
          <w:p w14:paraId="25E4D0B8" w14:textId="04578386" w:rsidR="00657ED0" w:rsidRPr="00B93271" w:rsidRDefault="00557367" w:rsidP="004917A5">
            <w:pPr>
              <w:spacing w:line="276" w:lineRule="auto"/>
            </w:pPr>
            <w:r>
              <w:t>PCM300</w:t>
            </w:r>
          </w:p>
        </w:tc>
        <w:tc>
          <w:tcPr>
            <w:tcW w:w="5195" w:type="dxa"/>
          </w:tcPr>
          <w:p w14:paraId="5627D6EB" w14:textId="6EACE3AD" w:rsidR="00657ED0" w:rsidRPr="00B93271" w:rsidRDefault="00CA4D63" w:rsidP="004917A5">
            <w:pPr>
              <w:spacing w:line="276" w:lineRule="auto"/>
            </w:pPr>
            <w:r w:rsidRPr="00CA4D63">
              <w:t>Introduction to Patient Care Management</w:t>
            </w:r>
          </w:p>
        </w:tc>
        <w:tc>
          <w:tcPr>
            <w:tcW w:w="2077" w:type="dxa"/>
          </w:tcPr>
          <w:p w14:paraId="516CD86D" w14:textId="62EA9A4D" w:rsidR="00657ED0" w:rsidRDefault="00657ED0" w:rsidP="004917A5">
            <w:pPr>
              <w:spacing w:line="276" w:lineRule="auto"/>
              <w:jc w:val="center"/>
            </w:pPr>
          </w:p>
        </w:tc>
        <w:tc>
          <w:tcPr>
            <w:tcW w:w="1163" w:type="dxa"/>
          </w:tcPr>
          <w:p w14:paraId="57B7AC61" w14:textId="77777777" w:rsidR="00657ED0" w:rsidRPr="00B93271" w:rsidRDefault="00657ED0" w:rsidP="004917A5">
            <w:pPr>
              <w:spacing w:line="276" w:lineRule="auto"/>
              <w:jc w:val="center"/>
            </w:pPr>
            <w:r>
              <w:t>3</w:t>
            </w:r>
          </w:p>
        </w:tc>
      </w:tr>
      <w:tr w:rsidR="00657ED0" w:rsidRPr="00B93271" w14:paraId="1BB4D0AC" w14:textId="77777777" w:rsidTr="008832B9">
        <w:tc>
          <w:tcPr>
            <w:tcW w:w="9355" w:type="dxa"/>
            <w:gridSpan w:val="4"/>
            <w:shd w:val="clear" w:color="auto" w:fill="000000" w:themeFill="text1"/>
          </w:tcPr>
          <w:p w14:paraId="3AB70E85" w14:textId="77812F12" w:rsidR="00657ED0" w:rsidRPr="00B93271" w:rsidRDefault="0007295C" w:rsidP="004917A5">
            <w:pPr>
              <w:spacing w:line="276" w:lineRule="auto"/>
              <w:jc w:val="center"/>
              <w:rPr>
                <w:color w:val="FFFFFF" w:themeColor="background1"/>
              </w:rPr>
            </w:pPr>
            <w:r>
              <w:rPr>
                <w:color w:val="FFFFFF" w:themeColor="background1"/>
              </w:rPr>
              <w:t xml:space="preserve"> </w:t>
            </w:r>
            <w:r w:rsidR="00657ED0" w:rsidRPr="00B93271">
              <w:rPr>
                <w:color w:val="FFFFFF" w:themeColor="background1"/>
              </w:rPr>
              <w:t xml:space="preserve">Semester </w:t>
            </w:r>
            <w:r w:rsidR="00657ED0">
              <w:rPr>
                <w:color w:val="FFFFFF" w:themeColor="background1"/>
              </w:rPr>
              <w:t>S</w:t>
            </w:r>
            <w:r w:rsidR="005456FD">
              <w:rPr>
                <w:color w:val="FFFFFF" w:themeColor="background1"/>
              </w:rPr>
              <w:t>even</w:t>
            </w:r>
          </w:p>
        </w:tc>
      </w:tr>
      <w:tr w:rsidR="005456FD" w:rsidRPr="00B93271" w14:paraId="33BB0859" w14:textId="77777777" w:rsidTr="00635DA0">
        <w:tc>
          <w:tcPr>
            <w:tcW w:w="920" w:type="dxa"/>
          </w:tcPr>
          <w:p w14:paraId="28A81183" w14:textId="6A6A86AC" w:rsidR="005456FD" w:rsidRPr="00B93271" w:rsidRDefault="00557367" w:rsidP="004917A5">
            <w:r>
              <w:t>ORGBM300</w:t>
            </w:r>
          </w:p>
        </w:tc>
        <w:tc>
          <w:tcPr>
            <w:tcW w:w="5195" w:type="dxa"/>
          </w:tcPr>
          <w:p w14:paraId="52B49D90" w14:textId="555066EA" w:rsidR="005456FD" w:rsidRDefault="00CA4D63" w:rsidP="004917A5">
            <w:r w:rsidRPr="00CA4D63">
              <w:t>Organizational Behavior and Medical Office Management</w:t>
            </w:r>
          </w:p>
        </w:tc>
        <w:tc>
          <w:tcPr>
            <w:tcW w:w="2077" w:type="dxa"/>
          </w:tcPr>
          <w:p w14:paraId="760D8862" w14:textId="39BF0FEF" w:rsidR="005456FD" w:rsidRDefault="005456FD" w:rsidP="004917A5">
            <w:pPr>
              <w:jc w:val="center"/>
            </w:pPr>
          </w:p>
        </w:tc>
        <w:tc>
          <w:tcPr>
            <w:tcW w:w="1163" w:type="dxa"/>
          </w:tcPr>
          <w:p w14:paraId="00360719" w14:textId="77CF3579" w:rsidR="005456FD" w:rsidRDefault="005456FD" w:rsidP="004917A5">
            <w:pPr>
              <w:jc w:val="center"/>
            </w:pPr>
            <w:r>
              <w:t>3</w:t>
            </w:r>
          </w:p>
        </w:tc>
      </w:tr>
      <w:tr w:rsidR="00D452B4" w:rsidRPr="00B93271" w14:paraId="19AE6D2D" w14:textId="77777777" w:rsidTr="00635DA0">
        <w:tc>
          <w:tcPr>
            <w:tcW w:w="920" w:type="dxa"/>
          </w:tcPr>
          <w:p w14:paraId="02B60D7C" w14:textId="48E0422F" w:rsidR="00657ED0" w:rsidRPr="00B93271" w:rsidRDefault="00557367" w:rsidP="004917A5">
            <w:pPr>
              <w:spacing w:line="276" w:lineRule="auto"/>
            </w:pPr>
            <w:r>
              <w:t>ATMP300</w:t>
            </w:r>
          </w:p>
        </w:tc>
        <w:tc>
          <w:tcPr>
            <w:tcW w:w="5195" w:type="dxa"/>
          </w:tcPr>
          <w:p w14:paraId="1D300DF7" w14:textId="4096F376" w:rsidR="00657ED0" w:rsidRPr="002217EA" w:rsidRDefault="00CA4D63" w:rsidP="004917A5">
            <w:pPr>
              <w:spacing w:line="276" w:lineRule="auto"/>
              <w:rPr>
                <w:highlight w:val="darkCyan"/>
              </w:rPr>
            </w:pPr>
            <w:r w:rsidRPr="00CA4D63">
              <w:t>Anatomy and Physiology</w:t>
            </w:r>
          </w:p>
        </w:tc>
        <w:tc>
          <w:tcPr>
            <w:tcW w:w="2077" w:type="dxa"/>
          </w:tcPr>
          <w:p w14:paraId="57946DE2" w14:textId="77777777" w:rsidR="00657ED0" w:rsidRDefault="00657ED0" w:rsidP="004917A5">
            <w:pPr>
              <w:spacing w:line="276" w:lineRule="auto"/>
              <w:jc w:val="center"/>
            </w:pPr>
          </w:p>
        </w:tc>
        <w:tc>
          <w:tcPr>
            <w:tcW w:w="1163" w:type="dxa"/>
          </w:tcPr>
          <w:p w14:paraId="74486DEF" w14:textId="77777777" w:rsidR="00657ED0" w:rsidRPr="00B93271" w:rsidRDefault="00657ED0" w:rsidP="004917A5">
            <w:pPr>
              <w:spacing w:line="276" w:lineRule="auto"/>
              <w:jc w:val="center"/>
            </w:pPr>
            <w:r>
              <w:t>3</w:t>
            </w:r>
          </w:p>
        </w:tc>
      </w:tr>
      <w:tr w:rsidR="00D452B4" w:rsidRPr="00B93271" w14:paraId="78DB12EC" w14:textId="77777777" w:rsidTr="00635DA0">
        <w:tc>
          <w:tcPr>
            <w:tcW w:w="920" w:type="dxa"/>
          </w:tcPr>
          <w:p w14:paraId="539F1ADB" w14:textId="60556B50" w:rsidR="00657ED0" w:rsidRPr="00B93271" w:rsidRDefault="00557367" w:rsidP="004917A5">
            <w:pPr>
              <w:spacing w:line="276" w:lineRule="auto"/>
            </w:pPr>
            <w:r>
              <w:t>BUSE200</w:t>
            </w:r>
          </w:p>
        </w:tc>
        <w:tc>
          <w:tcPr>
            <w:tcW w:w="5195" w:type="dxa"/>
          </w:tcPr>
          <w:p w14:paraId="19D636A7" w14:textId="751F8A6E" w:rsidR="00657ED0" w:rsidRPr="00B93271" w:rsidRDefault="002B2C01" w:rsidP="004917A5">
            <w:pPr>
              <w:spacing w:line="276" w:lineRule="auto"/>
            </w:pPr>
            <w:r w:rsidRPr="002B2C01">
              <w:t>Business Ethics</w:t>
            </w:r>
          </w:p>
        </w:tc>
        <w:tc>
          <w:tcPr>
            <w:tcW w:w="2077" w:type="dxa"/>
          </w:tcPr>
          <w:p w14:paraId="49FB5825" w14:textId="77777777" w:rsidR="00657ED0" w:rsidRDefault="00657ED0" w:rsidP="004917A5">
            <w:pPr>
              <w:spacing w:line="276" w:lineRule="auto"/>
              <w:jc w:val="center"/>
            </w:pPr>
          </w:p>
        </w:tc>
        <w:tc>
          <w:tcPr>
            <w:tcW w:w="1163" w:type="dxa"/>
          </w:tcPr>
          <w:p w14:paraId="4A71551D" w14:textId="77777777" w:rsidR="00657ED0" w:rsidRPr="00B93271" w:rsidRDefault="00657ED0" w:rsidP="004917A5">
            <w:pPr>
              <w:spacing w:line="276" w:lineRule="auto"/>
              <w:jc w:val="center"/>
            </w:pPr>
            <w:r>
              <w:t>3</w:t>
            </w:r>
          </w:p>
        </w:tc>
      </w:tr>
      <w:tr w:rsidR="00D452B4" w:rsidRPr="00B93271" w14:paraId="7B41D370" w14:textId="77777777" w:rsidTr="00635DA0">
        <w:tc>
          <w:tcPr>
            <w:tcW w:w="920" w:type="dxa"/>
          </w:tcPr>
          <w:p w14:paraId="0771DC54" w14:textId="10C98339" w:rsidR="00657ED0" w:rsidRPr="00B93271" w:rsidRDefault="00557367" w:rsidP="004917A5">
            <w:pPr>
              <w:spacing w:line="276" w:lineRule="auto"/>
            </w:pPr>
            <w:r>
              <w:t>PRFN100</w:t>
            </w:r>
          </w:p>
        </w:tc>
        <w:tc>
          <w:tcPr>
            <w:tcW w:w="5195" w:type="dxa"/>
          </w:tcPr>
          <w:p w14:paraId="361E27E8" w14:textId="74902426" w:rsidR="00657ED0" w:rsidRPr="00B93271" w:rsidRDefault="002B2C01" w:rsidP="004917A5">
            <w:pPr>
              <w:spacing w:line="276" w:lineRule="auto"/>
            </w:pPr>
            <w:r w:rsidRPr="002B2C01">
              <w:t>Personal Finance</w:t>
            </w:r>
            <w:r>
              <w:t>*</w:t>
            </w:r>
          </w:p>
        </w:tc>
        <w:tc>
          <w:tcPr>
            <w:tcW w:w="2077" w:type="dxa"/>
          </w:tcPr>
          <w:p w14:paraId="3DEDBB42" w14:textId="5B04D19F" w:rsidR="00657ED0" w:rsidRDefault="00657ED0" w:rsidP="004917A5">
            <w:pPr>
              <w:spacing w:line="276" w:lineRule="auto"/>
              <w:jc w:val="center"/>
            </w:pPr>
          </w:p>
        </w:tc>
        <w:tc>
          <w:tcPr>
            <w:tcW w:w="1163" w:type="dxa"/>
          </w:tcPr>
          <w:p w14:paraId="6435B3DB" w14:textId="77777777" w:rsidR="00657ED0" w:rsidRPr="00B93271" w:rsidRDefault="00657ED0" w:rsidP="004917A5">
            <w:pPr>
              <w:spacing w:line="276" w:lineRule="auto"/>
              <w:jc w:val="center"/>
            </w:pPr>
            <w:r>
              <w:t>3</w:t>
            </w:r>
          </w:p>
        </w:tc>
      </w:tr>
      <w:tr w:rsidR="00657ED0" w:rsidRPr="00B93271" w14:paraId="36FB3A8B" w14:textId="77777777" w:rsidTr="008832B9">
        <w:tc>
          <w:tcPr>
            <w:tcW w:w="9355" w:type="dxa"/>
            <w:gridSpan w:val="4"/>
            <w:shd w:val="clear" w:color="auto" w:fill="000000" w:themeFill="text1"/>
          </w:tcPr>
          <w:p w14:paraId="6187EF7B" w14:textId="2834AA74" w:rsidR="00657ED0" w:rsidRPr="00B93271" w:rsidRDefault="00657ED0" w:rsidP="004917A5">
            <w:pPr>
              <w:spacing w:line="276" w:lineRule="auto"/>
              <w:jc w:val="center"/>
              <w:rPr>
                <w:color w:val="FFFFFF" w:themeColor="background1"/>
              </w:rPr>
            </w:pPr>
            <w:r w:rsidRPr="00B93271">
              <w:rPr>
                <w:color w:val="FFFFFF" w:themeColor="background1"/>
              </w:rPr>
              <w:t xml:space="preserve">Semester </w:t>
            </w:r>
            <w:r w:rsidR="005456FD">
              <w:rPr>
                <w:color w:val="FFFFFF" w:themeColor="background1"/>
              </w:rPr>
              <w:t>Eigh</w:t>
            </w:r>
            <w:r w:rsidR="00D9743E">
              <w:rPr>
                <w:color w:val="FFFFFF" w:themeColor="background1"/>
              </w:rPr>
              <w:t>t</w:t>
            </w:r>
          </w:p>
        </w:tc>
      </w:tr>
      <w:tr w:rsidR="005456FD" w:rsidRPr="00B93271" w14:paraId="03C803C9" w14:textId="77777777" w:rsidTr="00635DA0">
        <w:tc>
          <w:tcPr>
            <w:tcW w:w="920" w:type="dxa"/>
          </w:tcPr>
          <w:p w14:paraId="7B52B3E8" w14:textId="11BEBC67" w:rsidR="005456FD" w:rsidRPr="00B93271" w:rsidRDefault="00557367" w:rsidP="00A463B4">
            <w:r>
              <w:t>STHM300</w:t>
            </w:r>
          </w:p>
        </w:tc>
        <w:tc>
          <w:tcPr>
            <w:tcW w:w="5195" w:type="dxa"/>
          </w:tcPr>
          <w:p w14:paraId="2ECCCD49" w14:textId="0934ABFD" w:rsidR="005456FD" w:rsidRDefault="00782093" w:rsidP="00A463B4">
            <w:r w:rsidRPr="00782093">
              <w:t>Strategic Healthcare Management</w:t>
            </w:r>
          </w:p>
        </w:tc>
        <w:tc>
          <w:tcPr>
            <w:tcW w:w="2077" w:type="dxa"/>
          </w:tcPr>
          <w:p w14:paraId="01EC22B2" w14:textId="77777777" w:rsidR="005456FD" w:rsidRDefault="005456FD" w:rsidP="00A463B4">
            <w:pPr>
              <w:jc w:val="center"/>
            </w:pPr>
          </w:p>
        </w:tc>
        <w:tc>
          <w:tcPr>
            <w:tcW w:w="1163" w:type="dxa"/>
          </w:tcPr>
          <w:p w14:paraId="5AFBAA7A" w14:textId="030B2BDB" w:rsidR="005456FD" w:rsidRDefault="005456FD" w:rsidP="00A463B4">
            <w:pPr>
              <w:jc w:val="center"/>
            </w:pPr>
            <w:r>
              <w:t>3</w:t>
            </w:r>
          </w:p>
        </w:tc>
      </w:tr>
      <w:tr w:rsidR="005456FD" w:rsidRPr="00B93271" w14:paraId="09017359" w14:textId="77777777" w:rsidTr="00635DA0">
        <w:tc>
          <w:tcPr>
            <w:tcW w:w="920" w:type="dxa"/>
          </w:tcPr>
          <w:p w14:paraId="714ADBC2" w14:textId="24F75C3D" w:rsidR="005456FD" w:rsidRPr="00B93271" w:rsidRDefault="00557367" w:rsidP="00A463B4">
            <w:r>
              <w:t>OPRS300</w:t>
            </w:r>
          </w:p>
        </w:tc>
        <w:tc>
          <w:tcPr>
            <w:tcW w:w="5195" w:type="dxa"/>
          </w:tcPr>
          <w:p w14:paraId="5FDD9DC8" w14:textId="6448546C" w:rsidR="005456FD" w:rsidRDefault="00782093" w:rsidP="00A463B4">
            <w:r w:rsidRPr="00782093">
              <w:t>Operation Research</w:t>
            </w:r>
          </w:p>
        </w:tc>
        <w:tc>
          <w:tcPr>
            <w:tcW w:w="2077" w:type="dxa"/>
          </w:tcPr>
          <w:p w14:paraId="53FAE8AF" w14:textId="77777777" w:rsidR="005456FD" w:rsidRDefault="005456FD" w:rsidP="00A463B4">
            <w:pPr>
              <w:jc w:val="center"/>
            </w:pPr>
          </w:p>
        </w:tc>
        <w:tc>
          <w:tcPr>
            <w:tcW w:w="1163" w:type="dxa"/>
          </w:tcPr>
          <w:p w14:paraId="5BBD520C" w14:textId="5E9E16EC" w:rsidR="005456FD" w:rsidRDefault="005456FD" w:rsidP="00A463B4">
            <w:pPr>
              <w:jc w:val="center"/>
            </w:pPr>
            <w:r>
              <w:t>3</w:t>
            </w:r>
          </w:p>
        </w:tc>
      </w:tr>
      <w:tr w:rsidR="00A463B4" w:rsidRPr="00B93271" w14:paraId="7C7F0B53" w14:textId="77777777" w:rsidTr="00635DA0">
        <w:tc>
          <w:tcPr>
            <w:tcW w:w="920" w:type="dxa"/>
          </w:tcPr>
          <w:p w14:paraId="5F01BFCF" w14:textId="003BEAC5" w:rsidR="00A463B4" w:rsidRPr="00B93271" w:rsidRDefault="00557367" w:rsidP="00A463B4">
            <w:pPr>
              <w:spacing w:line="276" w:lineRule="auto"/>
            </w:pPr>
            <w:r>
              <w:t>ATMPII400</w:t>
            </w:r>
          </w:p>
        </w:tc>
        <w:tc>
          <w:tcPr>
            <w:tcW w:w="5195" w:type="dxa"/>
          </w:tcPr>
          <w:p w14:paraId="612855D1" w14:textId="7A06C031" w:rsidR="00A463B4" w:rsidRPr="00A730D9" w:rsidRDefault="000C372F" w:rsidP="00A463B4">
            <w:pPr>
              <w:spacing w:line="276" w:lineRule="auto"/>
            </w:pPr>
            <w:r w:rsidRPr="000C372F">
              <w:t>Anatomy and Physiology II</w:t>
            </w:r>
          </w:p>
        </w:tc>
        <w:tc>
          <w:tcPr>
            <w:tcW w:w="2077" w:type="dxa"/>
          </w:tcPr>
          <w:p w14:paraId="63712929" w14:textId="77777777" w:rsidR="00A463B4" w:rsidRDefault="00A463B4" w:rsidP="00A463B4">
            <w:pPr>
              <w:spacing w:line="276" w:lineRule="auto"/>
              <w:jc w:val="center"/>
            </w:pPr>
          </w:p>
        </w:tc>
        <w:tc>
          <w:tcPr>
            <w:tcW w:w="1163" w:type="dxa"/>
          </w:tcPr>
          <w:p w14:paraId="0744FBDD" w14:textId="77777777" w:rsidR="00A463B4" w:rsidRPr="00B93271" w:rsidRDefault="00A463B4" w:rsidP="00A463B4">
            <w:pPr>
              <w:spacing w:line="276" w:lineRule="auto"/>
              <w:jc w:val="center"/>
            </w:pPr>
            <w:r>
              <w:t>3</w:t>
            </w:r>
          </w:p>
        </w:tc>
      </w:tr>
      <w:tr w:rsidR="00D452B4" w:rsidRPr="00B93271" w14:paraId="4EADC749" w14:textId="77777777" w:rsidTr="00635DA0">
        <w:tc>
          <w:tcPr>
            <w:tcW w:w="920" w:type="dxa"/>
          </w:tcPr>
          <w:p w14:paraId="30E25847" w14:textId="1CA3937A" w:rsidR="00657ED0" w:rsidRPr="00B93271" w:rsidRDefault="00557367" w:rsidP="004917A5">
            <w:pPr>
              <w:spacing w:line="276" w:lineRule="auto"/>
            </w:pPr>
            <w:r>
              <w:t>IHDL400</w:t>
            </w:r>
          </w:p>
        </w:tc>
        <w:tc>
          <w:tcPr>
            <w:tcW w:w="5195" w:type="dxa"/>
          </w:tcPr>
          <w:p w14:paraId="76616FA2" w14:textId="7BBC90C1" w:rsidR="00657ED0" w:rsidRPr="00B93271" w:rsidRDefault="000C372F" w:rsidP="004917A5">
            <w:pPr>
              <w:spacing w:line="276" w:lineRule="auto"/>
            </w:pPr>
            <w:r w:rsidRPr="000C372F">
              <w:t>International Healthcare Delivery</w:t>
            </w:r>
          </w:p>
        </w:tc>
        <w:tc>
          <w:tcPr>
            <w:tcW w:w="2077" w:type="dxa"/>
          </w:tcPr>
          <w:p w14:paraId="1304A3DF" w14:textId="77777777" w:rsidR="00657ED0" w:rsidRDefault="00657ED0" w:rsidP="004917A5">
            <w:pPr>
              <w:spacing w:line="276" w:lineRule="auto"/>
              <w:jc w:val="center"/>
            </w:pPr>
          </w:p>
        </w:tc>
        <w:tc>
          <w:tcPr>
            <w:tcW w:w="1163" w:type="dxa"/>
          </w:tcPr>
          <w:p w14:paraId="340F6BF8" w14:textId="77777777" w:rsidR="00657ED0" w:rsidRPr="00B93271" w:rsidRDefault="00657ED0" w:rsidP="004917A5">
            <w:pPr>
              <w:spacing w:line="276" w:lineRule="auto"/>
              <w:jc w:val="center"/>
            </w:pPr>
            <w:r>
              <w:t>3</w:t>
            </w:r>
          </w:p>
        </w:tc>
      </w:tr>
      <w:tr w:rsidR="00657ED0" w:rsidRPr="00B93271" w14:paraId="4C240673" w14:textId="77777777" w:rsidTr="008832B9">
        <w:tc>
          <w:tcPr>
            <w:tcW w:w="9355" w:type="dxa"/>
            <w:gridSpan w:val="4"/>
            <w:shd w:val="clear" w:color="auto" w:fill="000000" w:themeFill="text1"/>
          </w:tcPr>
          <w:p w14:paraId="0C203F2B" w14:textId="15EAD24A" w:rsidR="00657ED0" w:rsidRPr="00B93271" w:rsidRDefault="00657ED0" w:rsidP="004917A5">
            <w:pPr>
              <w:spacing w:line="276" w:lineRule="auto"/>
              <w:jc w:val="center"/>
              <w:rPr>
                <w:color w:val="FFFFFF" w:themeColor="background1"/>
              </w:rPr>
            </w:pPr>
            <w:r w:rsidRPr="00B93271">
              <w:rPr>
                <w:color w:val="FFFFFF" w:themeColor="background1"/>
              </w:rPr>
              <w:t xml:space="preserve">Semester </w:t>
            </w:r>
            <w:r w:rsidR="005456FD">
              <w:rPr>
                <w:color w:val="FFFFFF" w:themeColor="background1"/>
              </w:rPr>
              <w:t>Nine</w:t>
            </w:r>
          </w:p>
        </w:tc>
      </w:tr>
      <w:tr w:rsidR="00D452B4" w:rsidRPr="00B93271" w14:paraId="71DE1034" w14:textId="77777777" w:rsidTr="00635DA0">
        <w:tc>
          <w:tcPr>
            <w:tcW w:w="920" w:type="dxa"/>
          </w:tcPr>
          <w:p w14:paraId="1D183B9A" w14:textId="4A0F0655" w:rsidR="00657ED0" w:rsidRPr="00B93271" w:rsidRDefault="00557367" w:rsidP="004917A5">
            <w:pPr>
              <w:spacing w:line="276" w:lineRule="auto"/>
            </w:pPr>
            <w:r>
              <w:t>MGDM400</w:t>
            </w:r>
          </w:p>
        </w:tc>
        <w:tc>
          <w:tcPr>
            <w:tcW w:w="5195" w:type="dxa"/>
          </w:tcPr>
          <w:p w14:paraId="45B343E8" w14:textId="070FC03B" w:rsidR="00657ED0" w:rsidRPr="00A730D9" w:rsidRDefault="00EE04DC" w:rsidP="004917A5">
            <w:pPr>
              <w:spacing w:line="276" w:lineRule="auto"/>
            </w:pPr>
            <w:r w:rsidRPr="00EE04DC">
              <w:t>Managerial Decision Making</w:t>
            </w:r>
          </w:p>
        </w:tc>
        <w:tc>
          <w:tcPr>
            <w:tcW w:w="2077" w:type="dxa"/>
          </w:tcPr>
          <w:p w14:paraId="094107A2" w14:textId="77777777" w:rsidR="00657ED0" w:rsidRDefault="00657ED0" w:rsidP="004917A5">
            <w:pPr>
              <w:spacing w:line="276" w:lineRule="auto"/>
              <w:jc w:val="center"/>
            </w:pPr>
          </w:p>
        </w:tc>
        <w:tc>
          <w:tcPr>
            <w:tcW w:w="1163" w:type="dxa"/>
          </w:tcPr>
          <w:p w14:paraId="1ECE77FE" w14:textId="77777777" w:rsidR="00657ED0" w:rsidRPr="00B93271" w:rsidRDefault="00657ED0" w:rsidP="004917A5">
            <w:pPr>
              <w:spacing w:line="276" w:lineRule="auto"/>
              <w:jc w:val="center"/>
            </w:pPr>
            <w:r>
              <w:t>3</w:t>
            </w:r>
          </w:p>
        </w:tc>
      </w:tr>
      <w:bookmarkEnd w:id="7"/>
      <w:tr w:rsidR="005456FD" w:rsidRPr="00B93271" w14:paraId="0C1B6C34" w14:textId="77777777" w:rsidTr="00635DA0">
        <w:tc>
          <w:tcPr>
            <w:tcW w:w="920" w:type="dxa"/>
          </w:tcPr>
          <w:p w14:paraId="6F209F49" w14:textId="213785FD" w:rsidR="005456FD" w:rsidRPr="00B93271" w:rsidRDefault="00557367" w:rsidP="005456FD">
            <w:pPr>
              <w:spacing w:line="276" w:lineRule="auto"/>
            </w:pPr>
            <w:r>
              <w:t>HSP400</w:t>
            </w:r>
          </w:p>
        </w:tc>
        <w:tc>
          <w:tcPr>
            <w:tcW w:w="5195" w:type="dxa"/>
          </w:tcPr>
          <w:p w14:paraId="518BB239" w14:textId="40263389" w:rsidR="005456FD" w:rsidRPr="00B93271" w:rsidRDefault="00EE04DC" w:rsidP="005456FD">
            <w:pPr>
              <w:spacing w:line="276" w:lineRule="auto"/>
            </w:pPr>
            <w:r w:rsidRPr="00EE04DC">
              <w:t>Healthcare Systems and Policy</w:t>
            </w:r>
          </w:p>
        </w:tc>
        <w:tc>
          <w:tcPr>
            <w:tcW w:w="2077" w:type="dxa"/>
          </w:tcPr>
          <w:p w14:paraId="7741148A" w14:textId="77777777" w:rsidR="005456FD" w:rsidRDefault="005456FD" w:rsidP="005456FD">
            <w:pPr>
              <w:spacing w:line="276" w:lineRule="auto"/>
              <w:jc w:val="center"/>
            </w:pPr>
          </w:p>
        </w:tc>
        <w:tc>
          <w:tcPr>
            <w:tcW w:w="1163" w:type="dxa"/>
          </w:tcPr>
          <w:p w14:paraId="16BDD830" w14:textId="77777777" w:rsidR="005456FD" w:rsidRPr="00B93271" w:rsidRDefault="005456FD" w:rsidP="005456FD">
            <w:pPr>
              <w:spacing w:line="276" w:lineRule="auto"/>
              <w:jc w:val="center"/>
            </w:pPr>
            <w:r>
              <w:t>3</w:t>
            </w:r>
          </w:p>
        </w:tc>
      </w:tr>
      <w:tr w:rsidR="005456FD" w:rsidRPr="00B93271" w14:paraId="7E35C244" w14:textId="77777777" w:rsidTr="00635DA0">
        <w:tc>
          <w:tcPr>
            <w:tcW w:w="920" w:type="dxa"/>
          </w:tcPr>
          <w:p w14:paraId="68185A9B" w14:textId="77777777" w:rsidR="005456FD" w:rsidRPr="00B93271" w:rsidRDefault="005456FD" w:rsidP="005456FD">
            <w:pPr>
              <w:spacing w:line="276" w:lineRule="auto"/>
            </w:pPr>
          </w:p>
        </w:tc>
        <w:tc>
          <w:tcPr>
            <w:tcW w:w="5195" w:type="dxa"/>
          </w:tcPr>
          <w:p w14:paraId="0958CEFE" w14:textId="70AB7E9A" w:rsidR="005456FD" w:rsidRPr="00B93271" w:rsidRDefault="002217EA" w:rsidP="005456FD">
            <w:pPr>
              <w:spacing w:line="276" w:lineRule="auto"/>
            </w:pPr>
            <w:r>
              <w:t>Elective</w:t>
            </w:r>
          </w:p>
        </w:tc>
        <w:tc>
          <w:tcPr>
            <w:tcW w:w="2077" w:type="dxa"/>
          </w:tcPr>
          <w:p w14:paraId="2F09A238" w14:textId="77777777" w:rsidR="005456FD" w:rsidRDefault="005456FD" w:rsidP="005456FD">
            <w:pPr>
              <w:spacing w:line="276" w:lineRule="auto"/>
              <w:jc w:val="center"/>
            </w:pPr>
          </w:p>
        </w:tc>
        <w:tc>
          <w:tcPr>
            <w:tcW w:w="1163" w:type="dxa"/>
          </w:tcPr>
          <w:p w14:paraId="1FA0FDCF" w14:textId="77777777" w:rsidR="005456FD" w:rsidRPr="00B93271" w:rsidRDefault="005456FD" w:rsidP="005456FD">
            <w:pPr>
              <w:spacing w:line="276" w:lineRule="auto"/>
              <w:jc w:val="center"/>
            </w:pPr>
            <w:r>
              <w:t>3</w:t>
            </w:r>
          </w:p>
        </w:tc>
      </w:tr>
      <w:tr w:rsidR="005456FD" w:rsidRPr="00B93271" w14:paraId="5FAA188F" w14:textId="77777777" w:rsidTr="00635DA0">
        <w:tc>
          <w:tcPr>
            <w:tcW w:w="920" w:type="dxa"/>
          </w:tcPr>
          <w:p w14:paraId="6F6AA343" w14:textId="77777777" w:rsidR="005456FD" w:rsidRPr="00B93271" w:rsidRDefault="005456FD" w:rsidP="005456FD">
            <w:pPr>
              <w:spacing w:line="276" w:lineRule="auto"/>
            </w:pPr>
          </w:p>
        </w:tc>
        <w:tc>
          <w:tcPr>
            <w:tcW w:w="5195" w:type="dxa"/>
          </w:tcPr>
          <w:p w14:paraId="69062538" w14:textId="492A9BC3" w:rsidR="005456FD" w:rsidRPr="00B93271" w:rsidRDefault="002217EA" w:rsidP="005456FD">
            <w:pPr>
              <w:spacing w:line="276" w:lineRule="auto"/>
            </w:pPr>
            <w:r>
              <w:t>Elective</w:t>
            </w:r>
          </w:p>
        </w:tc>
        <w:tc>
          <w:tcPr>
            <w:tcW w:w="2077" w:type="dxa"/>
          </w:tcPr>
          <w:p w14:paraId="2BCEB421" w14:textId="77777777" w:rsidR="005456FD" w:rsidRDefault="005456FD" w:rsidP="005456FD">
            <w:pPr>
              <w:spacing w:line="276" w:lineRule="auto"/>
              <w:jc w:val="center"/>
            </w:pPr>
          </w:p>
        </w:tc>
        <w:tc>
          <w:tcPr>
            <w:tcW w:w="1163" w:type="dxa"/>
          </w:tcPr>
          <w:p w14:paraId="33E12736" w14:textId="77777777" w:rsidR="005456FD" w:rsidRPr="00B93271" w:rsidRDefault="005456FD" w:rsidP="005456FD">
            <w:pPr>
              <w:spacing w:line="276" w:lineRule="auto"/>
              <w:jc w:val="center"/>
            </w:pPr>
            <w:r>
              <w:t>3</w:t>
            </w:r>
          </w:p>
        </w:tc>
      </w:tr>
      <w:tr w:rsidR="005456FD" w:rsidRPr="00B93271" w14:paraId="0E814353" w14:textId="77777777" w:rsidTr="008832B9">
        <w:tc>
          <w:tcPr>
            <w:tcW w:w="9355" w:type="dxa"/>
            <w:gridSpan w:val="4"/>
            <w:shd w:val="clear" w:color="auto" w:fill="000000" w:themeFill="text1"/>
          </w:tcPr>
          <w:p w14:paraId="0DC9B714" w14:textId="3BDBD6D1" w:rsidR="005456FD" w:rsidRPr="005456FD" w:rsidRDefault="005456FD" w:rsidP="005456FD">
            <w:pPr>
              <w:jc w:val="center"/>
              <w:rPr>
                <w:color w:val="FFFFFF" w:themeColor="background1"/>
              </w:rPr>
            </w:pPr>
            <w:r>
              <w:rPr>
                <w:color w:val="FFFFFF" w:themeColor="background1"/>
              </w:rPr>
              <w:t>Semester Ten</w:t>
            </w:r>
          </w:p>
        </w:tc>
      </w:tr>
      <w:tr w:rsidR="005456FD" w:rsidRPr="00B93271" w14:paraId="4F90ED42" w14:textId="77777777" w:rsidTr="00635DA0">
        <w:tc>
          <w:tcPr>
            <w:tcW w:w="920" w:type="dxa"/>
          </w:tcPr>
          <w:p w14:paraId="70BA1AF5" w14:textId="2ED9285D" w:rsidR="005456FD" w:rsidRPr="00B93271" w:rsidRDefault="00557367" w:rsidP="005456FD">
            <w:r>
              <w:t>ORGL400</w:t>
            </w:r>
          </w:p>
        </w:tc>
        <w:tc>
          <w:tcPr>
            <w:tcW w:w="5195" w:type="dxa"/>
          </w:tcPr>
          <w:p w14:paraId="2EA90C49" w14:textId="46F0E35B" w:rsidR="005456FD" w:rsidRDefault="000605E5" w:rsidP="005456FD">
            <w:r w:rsidRPr="000605E5">
              <w:t>Organizational Leadership</w:t>
            </w:r>
          </w:p>
        </w:tc>
        <w:tc>
          <w:tcPr>
            <w:tcW w:w="2077" w:type="dxa"/>
          </w:tcPr>
          <w:p w14:paraId="264919EC" w14:textId="77777777" w:rsidR="005456FD" w:rsidRDefault="005456FD" w:rsidP="005456FD">
            <w:pPr>
              <w:jc w:val="center"/>
            </w:pPr>
          </w:p>
        </w:tc>
        <w:tc>
          <w:tcPr>
            <w:tcW w:w="1163" w:type="dxa"/>
          </w:tcPr>
          <w:p w14:paraId="5D743E8F" w14:textId="4BCBA92B" w:rsidR="005456FD" w:rsidRDefault="005456FD" w:rsidP="005456FD">
            <w:pPr>
              <w:jc w:val="center"/>
            </w:pPr>
            <w:r>
              <w:t>3</w:t>
            </w:r>
          </w:p>
        </w:tc>
      </w:tr>
      <w:tr w:rsidR="005456FD" w:rsidRPr="00B93271" w14:paraId="115CC79E" w14:textId="77777777" w:rsidTr="00635DA0">
        <w:tc>
          <w:tcPr>
            <w:tcW w:w="920" w:type="dxa"/>
          </w:tcPr>
          <w:p w14:paraId="3EFFB8DB" w14:textId="77777777" w:rsidR="005456FD" w:rsidRPr="00B93271" w:rsidRDefault="005456FD" w:rsidP="005456FD"/>
        </w:tc>
        <w:tc>
          <w:tcPr>
            <w:tcW w:w="5195" w:type="dxa"/>
          </w:tcPr>
          <w:p w14:paraId="73636FEA" w14:textId="7B96E303" w:rsidR="005456FD" w:rsidRDefault="002217EA" w:rsidP="005456FD">
            <w:r>
              <w:t>Elective</w:t>
            </w:r>
          </w:p>
        </w:tc>
        <w:tc>
          <w:tcPr>
            <w:tcW w:w="2077" w:type="dxa"/>
          </w:tcPr>
          <w:p w14:paraId="48C9535A" w14:textId="77777777" w:rsidR="005456FD" w:rsidRDefault="005456FD" w:rsidP="005456FD">
            <w:pPr>
              <w:jc w:val="center"/>
            </w:pPr>
          </w:p>
        </w:tc>
        <w:tc>
          <w:tcPr>
            <w:tcW w:w="1163" w:type="dxa"/>
          </w:tcPr>
          <w:p w14:paraId="6E8F7A89" w14:textId="0B04A21B" w:rsidR="005456FD" w:rsidRDefault="005456FD" w:rsidP="005456FD">
            <w:pPr>
              <w:jc w:val="center"/>
            </w:pPr>
            <w:r>
              <w:t>3</w:t>
            </w:r>
          </w:p>
        </w:tc>
      </w:tr>
      <w:tr w:rsidR="005456FD" w:rsidRPr="00B93271" w14:paraId="3D7354FE" w14:textId="77777777" w:rsidTr="00635DA0">
        <w:tc>
          <w:tcPr>
            <w:tcW w:w="920" w:type="dxa"/>
          </w:tcPr>
          <w:p w14:paraId="158F41FF" w14:textId="77777777" w:rsidR="005456FD" w:rsidRPr="00B93271" w:rsidRDefault="005456FD" w:rsidP="005456FD"/>
        </w:tc>
        <w:tc>
          <w:tcPr>
            <w:tcW w:w="5195" w:type="dxa"/>
          </w:tcPr>
          <w:p w14:paraId="33E3980C" w14:textId="3E0159C8" w:rsidR="005456FD" w:rsidRDefault="002217EA" w:rsidP="005456FD">
            <w:r>
              <w:t>Elective</w:t>
            </w:r>
          </w:p>
        </w:tc>
        <w:tc>
          <w:tcPr>
            <w:tcW w:w="2077" w:type="dxa"/>
          </w:tcPr>
          <w:p w14:paraId="3D4CD7FB" w14:textId="77777777" w:rsidR="005456FD" w:rsidRDefault="005456FD" w:rsidP="005456FD">
            <w:pPr>
              <w:jc w:val="center"/>
            </w:pPr>
          </w:p>
        </w:tc>
        <w:tc>
          <w:tcPr>
            <w:tcW w:w="1163" w:type="dxa"/>
          </w:tcPr>
          <w:p w14:paraId="480686EF" w14:textId="0A71FC3B" w:rsidR="005456FD" w:rsidRDefault="005456FD" w:rsidP="005456FD">
            <w:pPr>
              <w:jc w:val="center"/>
            </w:pPr>
            <w:r>
              <w:t>3</w:t>
            </w:r>
          </w:p>
        </w:tc>
      </w:tr>
      <w:tr w:rsidR="005456FD" w:rsidRPr="00B93271" w14:paraId="01C023C2" w14:textId="77777777" w:rsidTr="00635DA0">
        <w:tc>
          <w:tcPr>
            <w:tcW w:w="920" w:type="dxa"/>
          </w:tcPr>
          <w:p w14:paraId="23DB4F0F" w14:textId="77777777" w:rsidR="005456FD" w:rsidRPr="00B93271" w:rsidRDefault="005456FD" w:rsidP="005456FD"/>
        </w:tc>
        <w:tc>
          <w:tcPr>
            <w:tcW w:w="5195" w:type="dxa"/>
          </w:tcPr>
          <w:p w14:paraId="2F74C46C" w14:textId="39EA2FB0" w:rsidR="005456FD" w:rsidRDefault="002217EA" w:rsidP="005456FD">
            <w:r>
              <w:t>Elective</w:t>
            </w:r>
          </w:p>
        </w:tc>
        <w:tc>
          <w:tcPr>
            <w:tcW w:w="2077" w:type="dxa"/>
          </w:tcPr>
          <w:p w14:paraId="2DA03223" w14:textId="77777777" w:rsidR="005456FD" w:rsidRDefault="005456FD" w:rsidP="005456FD">
            <w:pPr>
              <w:jc w:val="center"/>
            </w:pPr>
          </w:p>
        </w:tc>
        <w:tc>
          <w:tcPr>
            <w:tcW w:w="1163" w:type="dxa"/>
          </w:tcPr>
          <w:p w14:paraId="75B02674" w14:textId="3968F454" w:rsidR="005456FD" w:rsidRDefault="005456FD" w:rsidP="005456FD">
            <w:pPr>
              <w:jc w:val="center"/>
            </w:pPr>
            <w:r>
              <w:t>3</w:t>
            </w:r>
          </w:p>
        </w:tc>
      </w:tr>
      <w:tr w:rsidR="005456FD" w:rsidRPr="00B93271" w14:paraId="2764C36D" w14:textId="77777777" w:rsidTr="008832B9">
        <w:tc>
          <w:tcPr>
            <w:tcW w:w="9355" w:type="dxa"/>
            <w:gridSpan w:val="4"/>
            <w:shd w:val="clear" w:color="auto" w:fill="000000" w:themeFill="text1"/>
          </w:tcPr>
          <w:p w14:paraId="1B7D0CE7" w14:textId="77777777" w:rsidR="005456FD" w:rsidRPr="00B93271" w:rsidRDefault="005456FD" w:rsidP="005456FD">
            <w:pPr>
              <w:spacing w:line="276" w:lineRule="auto"/>
              <w:jc w:val="right"/>
              <w:rPr>
                <w:color w:val="FFFFFF" w:themeColor="background1"/>
              </w:rPr>
            </w:pPr>
            <w:r>
              <w:rPr>
                <w:color w:val="FFFFFF" w:themeColor="background1"/>
              </w:rPr>
              <w:t xml:space="preserve">Total:          </w:t>
            </w:r>
            <w:r w:rsidRPr="00DF16B4">
              <w:rPr>
                <w:color w:val="FFFFFF" w:themeColor="background1"/>
                <w:shd w:val="clear" w:color="auto" w:fill="000000" w:themeFill="text1"/>
              </w:rPr>
              <w:t xml:space="preserve">120   </w:t>
            </w:r>
            <w:proofErr w:type="gramStart"/>
            <w:r w:rsidRPr="00DF16B4">
              <w:rPr>
                <w:color w:val="FFFFFF" w:themeColor="background1"/>
                <w:shd w:val="clear" w:color="auto" w:fill="000000" w:themeFill="text1"/>
              </w:rPr>
              <w:t xml:space="preserve"> </w:t>
            </w:r>
            <w:r w:rsidRPr="00DF16B4">
              <w:rPr>
                <w:color w:val="000000" w:themeColor="text1"/>
                <w:shd w:val="clear" w:color="auto" w:fill="000000" w:themeFill="text1"/>
              </w:rPr>
              <w:t xml:space="preserve"> .</w:t>
            </w:r>
            <w:proofErr w:type="gramEnd"/>
          </w:p>
        </w:tc>
      </w:tr>
    </w:tbl>
    <w:p w14:paraId="5FA9E757" w14:textId="58D0D8D9" w:rsidR="00657ED0" w:rsidRDefault="002217EA" w:rsidP="00657ED0">
      <w:pPr>
        <w:rPr>
          <w:sz w:val="20"/>
          <w:szCs w:val="20"/>
        </w:rPr>
      </w:pPr>
      <w:r>
        <w:rPr>
          <w:sz w:val="20"/>
          <w:szCs w:val="20"/>
        </w:rPr>
        <w:t xml:space="preserve">GE = </w:t>
      </w:r>
      <w:r w:rsidR="00F60D9C">
        <w:rPr>
          <w:sz w:val="20"/>
          <w:szCs w:val="20"/>
        </w:rPr>
        <w:t>39</w:t>
      </w:r>
    </w:p>
    <w:p w14:paraId="141CDE08" w14:textId="6834401D" w:rsidR="00657ED0" w:rsidRPr="007608CE" w:rsidRDefault="00657ED0" w:rsidP="00657ED0">
      <w:pPr>
        <w:rPr>
          <w:b/>
          <w:bCs/>
        </w:rPr>
      </w:pPr>
      <w:r w:rsidRPr="007608CE">
        <w:rPr>
          <w:b/>
          <w:bCs/>
        </w:rPr>
        <w:t xml:space="preserve">Electives: </w:t>
      </w:r>
    </w:p>
    <w:p w14:paraId="5455ACE9" w14:textId="77777777" w:rsidR="00CB60F0" w:rsidRDefault="00CB60F0" w:rsidP="002217EA">
      <w:pPr>
        <w:pStyle w:val="ListParagraph"/>
        <w:numPr>
          <w:ilvl w:val="0"/>
          <w:numId w:val="5"/>
        </w:numPr>
        <w:spacing w:after="0"/>
      </w:pPr>
      <w:r w:rsidRPr="00CB60F0">
        <w:t xml:space="preserve">Risk Management- RSKM400 </w:t>
      </w:r>
    </w:p>
    <w:p w14:paraId="1F494643" w14:textId="77777777" w:rsidR="00390368" w:rsidRDefault="00CB60F0" w:rsidP="002217EA">
      <w:pPr>
        <w:pStyle w:val="ListParagraph"/>
        <w:numPr>
          <w:ilvl w:val="0"/>
          <w:numId w:val="5"/>
        </w:numPr>
        <w:spacing w:after="0"/>
      </w:pPr>
      <w:r w:rsidRPr="00CB60F0">
        <w:t xml:space="preserve">Healthcare Project Management: Principles and Strategies- HPMPS400 </w:t>
      </w:r>
    </w:p>
    <w:p w14:paraId="60405E7A" w14:textId="77777777" w:rsidR="00390368" w:rsidRDefault="00390368" w:rsidP="002217EA">
      <w:pPr>
        <w:pStyle w:val="ListParagraph"/>
        <w:numPr>
          <w:ilvl w:val="0"/>
          <w:numId w:val="5"/>
        </w:numPr>
        <w:spacing w:after="0"/>
      </w:pPr>
      <w:r w:rsidRPr="00390368">
        <w:t xml:space="preserve">Strategic Brand Management- STBM400 </w:t>
      </w:r>
    </w:p>
    <w:p w14:paraId="153F7797" w14:textId="77777777" w:rsidR="00FA42D8" w:rsidRDefault="00FA42D8" w:rsidP="002217EA">
      <w:pPr>
        <w:pStyle w:val="ListParagraph"/>
        <w:numPr>
          <w:ilvl w:val="0"/>
          <w:numId w:val="5"/>
        </w:numPr>
        <w:spacing w:after="0"/>
      </w:pPr>
      <w:r w:rsidRPr="00FA42D8">
        <w:t xml:space="preserve">Business Research Methodology- BRM400 </w:t>
      </w:r>
    </w:p>
    <w:p w14:paraId="0D107EA4" w14:textId="77777777" w:rsidR="00FA42D8" w:rsidRDefault="00FA42D8" w:rsidP="002217EA">
      <w:pPr>
        <w:pStyle w:val="ListParagraph"/>
        <w:numPr>
          <w:ilvl w:val="0"/>
          <w:numId w:val="5"/>
        </w:numPr>
        <w:spacing w:after="0"/>
      </w:pPr>
      <w:r w:rsidRPr="00FA42D8">
        <w:t xml:space="preserve">Workplace Policy and Performance Management- WPPM400 </w:t>
      </w:r>
    </w:p>
    <w:p w14:paraId="640E8354" w14:textId="77777777" w:rsidR="00A10B6C" w:rsidRDefault="00FA42D8" w:rsidP="002217EA">
      <w:pPr>
        <w:pStyle w:val="ListParagraph"/>
        <w:numPr>
          <w:ilvl w:val="0"/>
          <w:numId w:val="5"/>
        </w:numPr>
        <w:spacing w:after="0"/>
      </w:pPr>
      <w:r w:rsidRPr="00FA42D8">
        <w:t xml:space="preserve">Taxation and Auditing in Healthcare- TAXAH300 </w:t>
      </w:r>
    </w:p>
    <w:p w14:paraId="7F0AE244" w14:textId="77777777" w:rsidR="00A10B6C" w:rsidRDefault="00A10B6C" w:rsidP="002217EA">
      <w:pPr>
        <w:pStyle w:val="ListParagraph"/>
        <w:numPr>
          <w:ilvl w:val="0"/>
          <w:numId w:val="5"/>
        </w:numPr>
        <w:spacing w:after="0"/>
      </w:pPr>
      <w:r w:rsidRPr="00A10B6C">
        <w:t>Financial Statement Analysis- FSA400</w:t>
      </w:r>
    </w:p>
    <w:p w14:paraId="04B0D036" w14:textId="6586ABD3" w:rsidR="0007295C" w:rsidRDefault="00A10B6C" w:rsidP="00A10B6C">
      <w:pPr>
        <w:pStyle w:val="ListParagraph"/>
        <w:numPr>
          <w:ilvl w:val="0"/>
          <w:numId w:val="5"/>
        </w:numPr>
        <w:spacing w:after="0"/>
      </w:pPr>
      <w:r w:rsidRPr="00A10B6C">
        <w:t xml:space="preserve"> Healthcare Science Management- HSCM400</w:t>
      </w:r>
    </w:p>
    <w:p w14:paraId="714E6BF0" w14:textId="77777777" w:rsidR="0007295C" w:rsidRDefault="0007295C"/>
    <w:p w14:paraId="7012583B" w14:textId="77777777" w:rsidR="0007295C" w:rsidRDefault="0007295C"/>
    <w:p w14:paraId="1BA2B484" w14:textId="50FCCA5D" w:rsidR="004B57AE" w:rsidRDefault="004B57AE">
      <w:r>
        <w:br w:type="page"/>
      </w:r>
    </w:p>
    <w:p w14:paraId="4A884DCC" w14:textId="442439D8" w:rsidR="0007295C" w:rsidRDefault="0007295C">
      <w:pPr>
        <w:rPr>
          <w:rFonts w:ascii="Times New Roman" w:eastAsiaTheme="majorEastAsia" w:hAnsi="Times New Roman" w:cs="Times New Roman"/>
          <w:b/>
          <w:bCs/>
          <w:smallCaps/>
          <w:sz w:val="36"/>
          <w:szCs w:val="36"/>
        </w:rPr>
      </w:pPr>
    </w:p>
    <w:p w14:paraId="7F6A72D6" w14:textId="0F1B0BDC" w:rsidR="00657404" w:rsidRDefault="008A73BC" w:rsidP="00657404">
      <w:pPr>
        <w:pStyle w:val="Heading1"/>
      </w:pPr>
      <w:proofErr w:type="gramStart"/>
      <w:r>
        <w:t>Bachelor</w:t>
      </w:r>
      <w:proofErr w:type="gramEnd"/>
      <w:r w:rsidR="00657404">
        <w:t xml:space="preserve"> Degree Course Descriptions</w:t>
      </w:r>
      <w:bookmarkEnd w:id="1"/>
    </w:p>
    <w:p w14:paraId="31C47BDF" w14:textId="77777777" w:rsidR="002348AC" w:rsidRDefault="002348AC" w:rsidP="002348AC"/>
    <w:p w14:paraId="59D0E4DD" w14:textId="0432FF19" w:rsidR="002348AC" w:rsidRPr="002348AC" w:rsidRDefault="002348AC" w:rsidP="002348AC"/>
    <w:p w14:paraId="3DE8DDBC" w14:textId="77777777" w:rsidR="00657404" w:rsidRPr="00C36122" w:rsidRDefault="00657404" w:rsidP="00657404">
      <w:pPr>
        <w:rPr>
          <w:rFonts w:ascii="Times New Roman" w:hAnsi="Times New Roman" w:cs="Times New Roman"/>
        </w:rPr>
      </w:pPr>
      <w:r w:rsidRPr="00C36122">
        <w:rPr>
          <w:rFonts w:ascii="Times New Roman" w:hAnsi="Times New Roman" w:cs="Times New Roman"/>
          <w:u w:val="single"/>
        </w:rPr>
        <w:t>American Government</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t>3 Credit Hours</w:t>
      </w:r>
    </w:p>
    <w:p w14:paraId="298F3AE8" w14:textId="54867E44" w:rsidR="00657404" w:rsidRDefault="00657404" w:rsidP="00657404">
      <w:pPr>
        <w:rPr>
          <w:rFonts w:ascii="Times New Roman" w:hAnsi="Times New Roman" w:cs="Times New Roman"/>
        </w:rPr>
      </w:pPr>
      <w:r w:rsidRPr="00C36122">
        <w:rPr>
          <w:rFonts w:ascii="Times New Roman" w:hAnsi="Times New Roman" w:cs="Times New Roman"/>
        </w:rPr>
        <w:t>The course provides a survey of the organization of American government, which includes an overview of the historical significance and provisions of the Constitution; the Bill of Rights; Congress; the Supreme Court; the Presidency; political parties and interest groups. The objective of the course is to lay the proper foundation for informed citizenship and more specialized study in political science.</w:t>
      </w:r>
    </w:p>
    <w:p w14:paraId="63889254" w14:textId="77777777" w:rsidR="00F346D6" w:rsidRDefault="00F346D6" w:rsidP="00F346D6">
      <w:pPr>
        <w:rPr>
          <w:rFonts w:ascii="Times New Roman" w:hAnsi="Times New Roman" w:cs="Times New Roman"/>
        </w:rPr>
      </w:pPr>
      <w:r>
        <w:rPr>
          <w:rFonts w:ascii="Times New Roman" w:hAnsi="Times New Roman" w:cs="Times New Roman"/>
          <w:u w:val="single"/>
        </w:rPr>
        <w:t>American Literature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46A6E6DF" w14:textId="3C4EBB7D" w:rsidR="00F346D6" w:rsidRPr="00C36122" w:rsidRDefault="00F346D6" w:rsidP="00657404">
      <w:pPr>
        <w:rPr>
          <w:rFonts w:ascii="Times New Roman" w:hAnsi="Times New Roman" w:cs="Times New Roman"/>
        </w:rPr>
      </w:pPr>
      <w:r w:rsidRPr="009B44AF">
        <w:rPr>
          <w:rFonts w:ascii="Times New Roman" w:hAnsi="Times New Roman" w:cs="Times New Roman"/>
        </w:rPr>
        <w:t>This course is composed of a survey of American literature from the period of exploration and settlement to the present. Students will study works of prose, poetry, drama, and fiction in relation to their historical and cultural contexts. Texts will be selected from among a diverse group of authors for what they reflect and reveal about the evolving American experience and character.</w:t>
      </w:r>
    </w:p>
    <w:p w14:paraId="10A9C082" w14:textId="7538BF1C" w:rsidR="003C1CF4" w:rsidRPr="001002DC" w:rsidRDefault="003C1CF4" w:rsidP="003C1CF4">
      <w:pPr>
        <w:rPr>
          <w:rFonts w:ascii="Times New Roman" w:hAnsi="Times New Roman" w:cs="Times New Roman"/>
        </w:rPr>
      </w:pPr>
      <w:r w:rsidRPr="00390A3A">
        <w:rPr>
          <w:rFonts w:ascii="Times New Roman" w:hAnsi="Times New Roman" w:cs="Times New Roman"/>
          <w:u w:val="single"/>
        </w:rPr>
        <w:t>Anatomy and Physiology I</w:t>
      </w:r>
      <w:r w:rsidR="001002DC">
        <w:rPr>
          <w:rFonts w:ascii="Times New Roman" w:hAnsi="Times New Roman" w:cs="Times New Roman"/>
        </w:rPr>
        <w:t xml:space="preserve">                                                                                        3 Credit Hours</w:t>
      </w:r>
    </w:p>
    <w:p w14:paraId="5B4AF54B" w14:textId="242A19E3" w:rsidR="003C1CF4" w:rsidRPr="004B57AE" w:rsidRDefault="003C1CF4" w:rsidP="003C1CF4">
      <w:pPr>
        <w:rPr>
          <w:rFonts w:ascii="Times New Roman" w:hAnsi="Times New Roman" w:cs="Times New Roman"/>
        </w:rPr>
      </w:pPr>
      <w:r w:rsidRPr="005943B0">
        <w:rPr>
          <w:rFonts w:ascii="Times New Roman" w:hAnsi="Times New Roman" w:cs="Times New Roman"/>
        </w:rPr>
        <w:t xml:space="preserve">Anatomy and Physiology I is the first of a two-course sequence. </w:t>
      </w:r>
      <w:r>
        <w:rPr>
          <w:rFonts w:ascii="Times New Roman" w:hAnsi="Times New Roman" w:cs="Times New Roman"/>
        </w:rPr>
        <w:t xml:space="preserve">This course </w:t>
      </w:r>
      <w:proofErr w:type="gramStart"/>
      <w:r>
        <w:rPr>
          <w:rFonts w:ascii="Times New Roman" w:hAnsi="Times New Roman" w:cs="Times New Roman"/>
        </w:rPr>
        <w:t>is will provide</w:t>
      </w:r>
      <w:proofErr w:type="gramEnd"/>
      <w:r>
        <w:rPr>
          <w:rFonts w:ascii="Times New Roman" w:hAnsi="Times New Roman" w:cs="Times New Roman"/>
        </w:rPr>
        <w:t xml:space="preserve"> the knowledge of</w:t>
      </w:r>
      <w:r w:rsidRPr="005943B0">
        <w:rPr>
          <w:rFonts w:ascii="Times New Roman" w:hAnsi="Times New Roman" w:cs="Times New Roman"/>
        </w:rPr>
        <w:t xml:space="preserve"> the structure and function of the human body</w:t>
      </w:r>
      <w:r>
        <w:rPr>
          <w:rFonts w:ascii="Times New Roman" w:hAnsi="Times New Roman" w:cs="Times New Roman"/>
        </w:rPr>
        <w:t xml:space="preserve"> </w:t>
      </w:r>
      <w:r w:rsidR="00BC6E64">
        <w:rPr>
          <w:rFonts w:ascii="Times New Roman" w:hAnsi="Times New Roman" w:cs="Times New Roman"/>
        </w:rPr>
        <w:t>th</w:t>
      </w:r>
      <w:r>
        <w:rPr>
          <w:rFonts w:ascii="Times New Roman" w:hAnsi="Times New Roman" w:cs="Times New Roman"/>
        </w:rPr>
        <w:t xml:space="preserve">e topics </w:t>
      </w:r>
      <w:r w:rsidRPr="005943B0">
        <w:rPr>
          <w:rFonts w:ascii="Times New Roman" w:hAnsi="Times New Roman" w:cs="Times New Roman"/>
        </w:rPr>
        <w:t>includ</w:t>
      </w:r>
      <w:r>
        <w:rPr>
          <w:rFonts w:ascii="Times New Roman" w:hAnsi="Times New Roman" w:cs="Times New Roman"/>
        </w:rPr>
        <w:t>e</w:t>
      </w:r>
      <w:r w:rsidRPr="005943B0">
        <w:rPr>
          <w:rFonts w:ascii="Times New Roman" w:hAnsi="Times New Roman" w:cs="Times New Roman"/>
        </w:rPr>
        <w:t xml:space="preserve"> </w:t>
      </w:r>
      <w:r>
        <w:rPr>
          <w:rFonts w:ascii="Times New Roman" w:hAnsi="Times New Roman" w:cs="Times New Roman"/>
        </w:rPr>
        <w:t xml:space="preserve">but not limited to </w:t>
      </w:r>
      <w:r w:rsidRPr="005943B0">
        <w:rPr>
          <w:rFonts w:ascii="Times New Roman" w:hAnsi="Times New Roman" w:cs="Times New Roman"/>
        </w:rPr>
        <w:t>cells, tissues and organs of the following systems: integumentary, skeletal, muscular, nervous and special senses.</w:t>
      </w:r>
    </w:p>
    <w:p w14:paraId="65B135AE" w14:textId="55C906D2" w:rsidR="003C1CF4" w:rsidRPr="001002DC" w:rsidRDefault="003C1CF4" w:rsidP="003C1CF4">
      <w:pPr>
        <w:rPr>
          <w:rFonts w:ascii="Times New Roman" w:hAnsi="Times New Roman" w:cs="Times New Roman"/>
        </w:rPr>
      </w:pPr>
      <w:r w:rsidRPr="00390A3A">
        <w:rPr>
          <w:rFonts w:ascii="Times New Roman" w:hAnsi="Times New Roman" w:cs="Times New Roman"/>
          <w:u w:val="single"/>
        </w:rPr>
        <w:t>Anatomy and Physiology II</w:t>
      </w:r>
      <w:r w:rsidR="001002DC">
        <w:rPr>
          <w:rFonts w:ascii="Times New Roman" w:hAnsi="Times New Roman" w:cs="Times New Roman"/>
        </w:rPr>
        <w:t xml:space="preserve">                                                                                       3 Credit Hours</w:t>
      </w:r>
    </w:p>
    <w:p w14:paraId="6AF9EA98" w14:textId="79B816F5" w:rsidR="003C1CF4" w:rsidRPr="003C1CF4" w:rsidRDefault="003C1CF4" w:rsidP="00657404">
      <w:pPr>
        <w:rPr>
          <w:rFonts w:ascii="Times New Roman" w:hAnsi="Times New Roman" w:cs="Times New Roman"/>
        </w:rPr>
      </w:pPr>
      <w:r w:rsidRPr="000E234B">
        <w:rPr>
          <w:rFonts w:ascii="Times New Roman" w:hAnsi="Times New Roman" w:cs="Times New Roman"/>
        </w:rPr>
        <w:t>Anatomy and Physiology II is the second in a two-course sequence</w:t>
      </w:r>
      <w:r>
        <w:rPr>
          <w:rFonts w:ascii="Times New Roman" w:hAnsi="Times New Roman" w:cs="Times New Roman"/>
        </w:rPr>
        <w:t xml:space="preserve">. </w:t>
      </w:r>
      <w:r w:rsidRPr="000E234B">
        <w:rPr>
          <w:rFonts w:ascii="Times New Roman" w:hAnsi="Times New Roman" w:cs="Times New Roman"/>
        </w:rPr>
        <w:t>Th</w:t>
      </w:r>
      <w:r>
        <w:rPr>
          <w:rFonts w:ascii="Times New Roman" w:hAnsi="Times New Roman" w:cs="Times New Roman"/>
        </w:rPr>
        <w:t>e</w:t>
      </w:r>
      <w:r w:rsidRPr="000E234B">
        <w:rPr>
          <w:rFonts w:ascii="Times New Roman" w:hAnsi="Times New Roman" w:cs="Times New Roman"/>
        </w:rPr>
        <w:t xml:space="preserve"> </w:t>
      </w:r>
      <w:r>
        <w:rPr>
          <w:rFonts w:ascii="Times New Roman" w:hAnsi="Times New Roman" w:cs="Times New Roman"/>
        </w:rPr>
        <w:t>topic</w:t>
      </w:r>
      <w:r w:rsidRPr="000E234B">
        <w:rPr>
          <w:rFonts w:ascii="Times New Roman" w:hAnsi="Times New Roman" w:cs="Times New Roman"/>
        </w:rPr>
        <w:t xml:space="preserve"> includes a study of circulatory, cardiovascular, lymphatic, immune, respiratory, digestive, urinary, and reproductive systems.</w:t>
      </w:r>
    </w:p>
    <w:p w14:paraId="545BC5B5" w14:textId="66371A54" w:rsidR="00657404" w:rsidRPr="00C36122" w:rsidRDefault="00657404" w:rsidP="00657404">
      <w:pPr>
        <w:rPr>
          <w:rFonts w:ascii="Times New Roman" w:hAnsi="Times New Roman" w:cs="Times New Roman"/>
        </w:rPr>
      </w:pPr>
      <w:r w:rsidRPr="00C36122">
        <w:rPr>
          <w:rFonts w:ascii="Times New Roman" w:hAnsi="Times New Roman" w:cs="Times New Roman"/>
          <w:u w:val="single"/>
        </w:rPr>
        <w:t>Business Ethics</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t xml:space="preserve">3 Credit Hours </w:t>
      </w:r>
    </w:p>
    <w:p w14:paraId="7E34D583" w14:textId="73B9FF17" w:rsidR="002F641A" w:rsidRDefault="002F641A" w:rsidP="002F641A">
      <w:pPr>
        <w:rPr>
          <w:rFonts w:ascii="Times New Roman" w:hAnsi="Times New Roman" w:cs="Times New Roman"/>
        </w:rPr>
      </w:pPr>
      <w:r w:rsidRPr="002F641A">
        <w:rPr>
          <w:rFonts w:ascii="Times New Roman" w:hAnsi="Times New Roman" w:cs="Times New Roman"/>
        </w:rPr>
        <w:t>This course focuses on the importance of sound business ethics in today’s workplace and the overarching concept of social responsibility. The course provides students with a conceptual framework with which to analyze ethical decision making from the standpoint of the organizations as well as the perspective of the employee.</w:t>
      </w:r>
    </w:p>
    <w:p w14:paraId="417C0CF1" w14:textId="3A2610F9" w:rsidR="008B7073" w:rsidRDefault="008B7073" w:rsidP="002F641A">
      <w:pPr>
        <w:rPr>
          <w:rFonts w:ascii="Times New Roman" w:hAnsi="Times New Roman" w:cs="Times New Roman"/>
        </w:rPr>
      </w:pPr>
      <w:r>
        <w:rPr>
          <w:rFonts w:ascii="Times New Roman" w:hAnsi="Times New Roman" w:cs="Times New Roman"/>
          <w:u w:val="single"/>
        </w:rPr>
        <w:t>Business Research Methodology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3 Credit Hours</w:t>
      </w:r>
    </w:p>
    <w:p w14:paraId="6165E790" w14:textId="429AA942" w:rsidR="008B7073" w:rsidRDefault="008B7073" w:rsidP="002F641A">
      <w:pPr>
        <w:rPr>
          <w:rFonts w:ascii="Times New Roman" w:hAnsi="Times New Roman" w:cs="Times New Roman"/>
        </w:rPr>
      </w:pPr>
      <w:r>
        <w:rPr>
          <w:rFonts w:ascii="Times New Roman" w:hAnsi="Times New Roman" w:cs="Times New Roman"/>
        </w:rPr>
        <w:t xml:space="preserve">This course equips students with the skills to develop and undertake a research dissertation which provides the theoretical and practical preparation for business research processes. The course covers the necessary skills and requirements for a literature review, qualitative and quantitative methods, and a research methodology process. </w:t>
      </w:r>
    </w:p>
    <w:p w14:paraId="396E998B" w14:textId="77777777" w:rsidR="00F346D6" w:rsidRPr="00C36122" w:rsidRDefault="00F346D6" w:rsidP="00F346D6">
      <w:pPr>
        <w:rPr>
          <w:rFonts w:ascii="Times New Roman" w:hAnsi="Times New Roman" w:cs="Times New Roman"/>
        </w:rPr>
      </w:pPr>
      <w:r w:rsidRPr="00C36122">
        <w:rPr>
          <w:rFonts w:ascii="Times New Roman" w:hAnsi="Times New Roman" w:cs="Times New Roman"/>
          <w:u w:val="single"/>
        </w:rPr>
        <w:lastRenderedPageBreak/>
        <w:t xml:space="preserve">College </w:t>
      </w:r>
      <w:r>
        <w:rPr>
          <w:rFonts w:ascii="Times New Roman" w:hAnsi="Times New Roman" w:cs="Times New Roman"/>
          <w:u w:val="single"/>
        </w:rPr>
        <w:t>Algebra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 xml:space="preserve">3 Credit Hours </w:t>
      </w:r>
    </w:p>
    <w:p w14:paraId="7DB667BF" w14:textId="425C10FC" w:rsidR="00F346D6" w:rsidRPr="008B7073" w:rsidRDefault="00F346D6" w:rsidP="00F346D6">
      <w:pPr>
        <w:rPr>
          <w:rFonts w:ascii="Times New Roman" w:hAnsi="Times New Roman" w:cs="Times New Roman"/>
        </w:rPr>
      </w:pPr>
      <w:r w:rsidRPr="00B148D3">
        <w:rPr>
          <w:rFonts w:ascii="Times New Roman" w:hAnsi="Times New Roman" w:cs="Times New Roman"/>
        </w:rPr>
        <w:t>College Algebra is the introductory course in algebra. The course is designed to familiarize learners with fundamental mathematical concepts such as inequalities, polynomials, linear and quadratic equations, and logarithmic and exponential functions.</w:t>
      </w:r>
    </w:p>
    <w:p w14:paraId="3CB63710" w14:textId="79F66CBC" w:rsidR="00F346D6" w:rsidRDefault="00F346D6" w:rsidP="00F346D6">
      <w:pPr>
        <w:rPr>
          <w:rFonts w:ascii="Times New Roman" w:hAnsi="Times New Roman" w:cs="Times New Roman"/>
        </w:rPr>
      </w:pPr>
      <w:r>
        <w:rPr>
          <w:rFonts w:ascii="Times New Roman" w:hAnsi="Times New Roman" w:cs="Times New Roman"/>
          <w:u w:val="single"/>
        </w:rPr>
        <w:t>Environmental Science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37791F65" w14:textId="260D1B58" w:rsidR="00F346D6" w:rsidRPr="00F346D6" w:rsidRDefault="00F346D6" w:rsidP="003C1CF4">
      <w:pPr>
        <w:rPr>
          <w:rFonts w:ascii="Times New Roman" w:hAnsi="Times New Roman" w:cs="Times New Roman"/>
        </w:rPr>
      </w:pPr>
      <w:r w:rsidRPr="00B148D3">
        <w:rPr>
          <w:rFonts w:ascii="Times New Roman" w:hAnsi="Times New Roman" w:cs="Times New Roman"/>
        </w:rPr>
        <w:t>Environmental science is the study of patterns and processes in the natural world and their modification by human activity. This course will give you the skills necessary to address the environmental issues we are facing today by examining scientific principles and the application of those principles to natural systems. This course will survey some of the many environmental science topics at an introductory level, ultimately considering the sustainability of human activities on the planet.</w:t>
      </w:r>
    </w:p>
    <w:p w14:paraId="20D00306" w14:textId="4AD0632A" w:rsidR="003C1CF4" w:rsidRPr="00390A3A" w:rsidRDefault="003C1CF4" w:rsidP="003C1CF4">
      <w:pPr>
        <w:rPr>
          <w:rFonts w:ascii="Times New Roman" w:hAnsi="Times New Roman" w:cs="Times New Roman"/>
          <w:u w:val="single"/>
        </w:rPr>
      </w:pPr>
      <w:r w:rsidRPr="00390A3A">
        <w:rPr>
          <w:rFonts w:ascii="Times New Roman" w:hAnsi="Times New Roman" w:cs="Times New Roman"/>
          <w:u w:val="single"/>
        </w:rPr>
        <w:t xml:space="preserve">Ethical and Legal </w:t>
      </w:r>
      <w:r w:rsidR="002F641A">
        <w:rPr>
          <w:rFonts w:ascii="Times New Roman" w:hAnsi="Times New Roman" w:cs="Times New Roman"/>
          <w:u w:val="single"/>
        </w:rPr>
        <w:t>C</w:t>
      </w:r>
      <w:r w:rsidRPr="00390A3A">
        <w:rPr>
          <w:rFonts w:ascii="Times New Roman" w:hAnsi="Times New Roman" w:cs="Times New Roman"/>
          <w:u w:val="single"/>
        </w:rPr>
        <w:t>onsiderations in Healthcare</w:t>
      </w:r>
      <w:r w:rsidR="00FB550E" w:rsidRPr="00FB550E">
        <w:rPr>
          <w:rFonts w:ascii="Times New Roman" w:hAnsi="Times New Roman" w:cs="Times New Roman"/>
        </w:rPr>
        <w:t xml:space="preserve">                                                    </w:t>
      </w:r>
      <w:r w:rsidR="0083464A">
        <w:rPr>
          <w:rFonts w:ascii="Times New Roman" w:hAnsi="Times New Roman" w:cs="Times New Roman"/>
        </w:rPr>
        <w:t xml:space="preserve">   </w:t>
      </w:r>
      <w:r w:rsidR="00FB550E" w:rsidRPr="00FB550E">
        <w:rPr>
          <w:rFonts w:ascii="Times New Roman" w:hAnsi="Times New Roman" w:cs="Times New Roman"/>
        </w:rPr>
        <w:t xml:space="preserve">3 </w:t>
      </w:r>
      <w:r w:rsidR="00FB550E">
        <w:rPr>
          <w:rFonts w:ascii="Times New Roman" w:hAnsi="Times New Roman" w:cs="Times New Roman"/>
        </w:rPr>
        <w:t>Credit Hours</w:t>
      </w:r>
      <w:r w:rsidR="00FB550E">
        <w:rPr>
          <w:rFonts w:ascii="Times New Roman" w:hAnsi="Times New Roman" w:cs="Times New Roman"/>
          <w:u w:val="single"/>
        </w:rPr>
        <w:t xml:space="preserve">    </w:t>
      </w:r>
    </w:p>
    <w:p w14:paraId="762266D5" w14:textId="65F5338E" w:rsidR="003C1CF4" w:rsidRPr="003C1CF4" w:rsidRDefault="003C1CF4" w:rsidP="00657404">
      <w:pPr>
        <w:rPr>
          <w:rFonts w:ascii="Times New Roman" w:hAnsi="Times New Roman" w:cs="Times New Roman"/>
        </w:rPr>
      </w:pPr>
      <w:r>
        <w:rPr>
          <w:rFonts w:ascii="Times New Roman" w:hAnsi="Times New Roman" w:cs="Times New Roman"/>
        </w:rPr>
        <w:t xml:space="preserve">This course will help student </w:t>
      </w:r>
      <w:r w:rsidRPr="00FC1F6A">
        <w:rPr>
          <w:rFonts w:ascii="Times New Roman" w:hAnsi="Times New Roman" w:cs="Times New Roman"/>
        </w:rPr>
        <w:t xml:space="preserve">examine the role of health care policy and legal, regulatory, and quality control in ethical decision making in healthcare. </w:t>
      </w:r>
      <w:r>
        <w:rPr>
          <w:rFonts w:ascii="Times New Roman" w:hAnsi="Times New Roman" w:cs="Times New Roman"/>
        </w:rPr>
        <w:t xml:space="preserve">The topics include but not limited to </w:t>
      </w:r>
      <w:r w:rsidRPr="00FC1F6A">
        <w:rPr>
          <w:rFonts w:ascii="Times New Roman" w:hAnsi="Times New Roman" w:cs="Times New Roman"/>
        </w:rPr>
        <w:t xml:space="preserve">concepts and principles of health care policy, legal control, ethical conduct, and regulatory environments and their application to the health care environment. </w:t>
      </w:r>
    </w:p>
    <w:p w14:paraId="37EE6404" w14:textId="0A637592" w:rsidR="003C1CF4" w:rsidRDefault="003C1CF4" w:rsidP="003C1CF4">
      <w:pPr>
        <w:rPr>
          <w:rFonts w:ascii="Times New Roman" w:hAnsi="Times New Roman" w:cs="Times New Roman"/>
        </w:rPr>
      </w:pPr>
      <w:r w:rsidRPr="007F7195">
        <w:rPr>
          <w:rFonts w:ascii="Times New Roman" w:hAnsi="Times New Roman" w:cs="Times New Roman"/>
          <w:u w:val="single"/>
        </w:rPr>
        <w:t>Financial Statement Analysis</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t>3 Credit Hours</w:t>
      </w:r>
    </w:p>
    <w:p w14:paraId="4F7FC21F" w14:textId="77777777" w:rsidR="003C1CF4" w:rsidRPr="004B57AE" w:rsidRDefault="003C1CF4" w:rsidP="003C1CF4">
      <w:pPr>
        <w:rPr>
          <w:rFonts w:ascii="Times New Roman" w:hAnsi="Times New Roman" w:cs="Times New Roman"/>
        </w:rPr>
      </w:pPr>
      <w:r w:rsidRPr="00644690">
        <w:rPr>
          <w:rFonts w:ascii="Times New Roman" w:hAnsi="Times New Roman" w:cs="Times New Roman"/>
        </w:rPr>
        <w:t>In this</w:t>
      </w:r>
      <w:r>
        <w:rPr>
          <w:rFonts w:ascii="Times New Roman" w:hAnsi="Times New Roman" w:cs="Times New Roman"/>
        </w:rPr>
        <w:t xml:space="preserve"> course students will</w:t>
      </w:r>
      <w:r w:rsidRPr="00644690">
        <w:rPr>
          <w:rFonts w:ascii="Times New Roman" w:hAnsi="Times New Roman" w:cs="Times New Roman"/>
        </w:rPr>
        <w:t xml:space="preserve"> learn financial analysis and be a complete analyst</w:t>
      </w:r>
      <w:r>
        <w:rPr>
          <w:rFonts w:ascii="Times New Roman" w:hAnsi="Times New Roman" w:cs="Times New Roman"/>
        </w:rPr>
        <w:t xml:space="preserve"> by a</w:t>
      </w:r>
      <w:r w:rsidRPr="00644690">
        <w:rPr>
          <w:rFonts w:ascii="Times New Roman" w:hAnsi="Times New Roman" w:cs="Times New Roman"/>
        </w:rPr>
        <w:t>nalyz</w:t>
      </w:r>
      <w:r>
        <w:rPr>
          <w:rFonts w:ascii="Times New Roman" w:hAnsi="Times New Roman" w:cs="Times New Roman"/>
        </w:rPr>
        <w:t>ing</w:t>
      </w:r>
      <w:r w:rsidRPr="00644690">
        <w:rPr>
          <w:rFonts w:ascii="Times New Roman" w:hAnsi="Times New Roman" w:cs="Times New Roman"/>
        </w:rPr>
        <w:t xml:space="preserve"> the income </w:t>
      </w:r>
      <w:r w:rsidRPr="004B57AE">
        <w:rPr>
          <w:rFonts w:ascii="Times New Roman" w:hAnsi="Times New Roman" w:cs="Times New Roman"/>
        </w:rPr>
        <w:t>statement, vertical and horizontal analysis, benchmarking performance, the balance sheet, efficiency ratios, asset turnover, working capital, cash flow, trend analysis, the pyramid of ratios etc.</w:t>
      </w:r>
    </w:p>
    <w:p w14:paraId="734702D7" w14:textId="00279A9F" w:rsidR="003C1CF4" w:rsidRPr="001002DC" w:rsidRDefault="003C1CF4" w:rsidP="003C1CF4">
      <w:pPr>
        <w:rPr>
          <w:rFonts w:ascii="Times New Roman" w:hAnsi="Times New Roman" w:cs="Times New Roman"/>
        </w:rPr>
      </w:pPr>
      <w:r w:rsidRPr="00390A3A">
        <w:rPr>
          <w:rFonts w:ascii="Times New Roman" w:hAnsi="Times New Roman" w:cs="Times New Roman"/>
          <w:u w:val="single"/>
        </w:rPr>
        <w:t>Fundamentals of Electronic Health Records</w:t>
      </w:r>
      <w:r w:rsidR="001002DC">
        <w:rPr>
          <w:rFonts w:ascii="Times New Roman" w:hAnsi="Times New Roman" w:cs="Times New Roman"/>
        </w:rPr>
        <w:t xml:space="preserve">                                                          3 Credit Hours</w:t>
      </w:r>
    </w:p>
    <w:p w14:paraId="5E72B333" w14:textId="1A9E1A14" w:rsidR="003C1CF4" w:rsidRPr="003C1CF4" w:rsidRDefault="003C1CF4" w:rsidP="00657404">
      <w:pPr>
        <w:rPr>
          <w:rFonts w:ascii="Times New Roman" w:hAnsi="Times New Roman" w:cs="Times New Roman"/>
        </w:rPr>
      </w:pPr>
      <w:r w:rsidRPr="00D169C8">
        <w:rPr>
          <w:rFonts w:ascii="Times New Roman" w:hAnsi="Times New Roman" w:cs="Times New Roman"/>
        </w:rPr>
        <w:t xml:space="preserve">This course </w:t>
      </w:r>
      <w:r>
        <w:rPr>
          <w:rFonts w:ascii="Times New Roman" w:hAnsi="Times New Roman" w:cs="Times New Roman"/>
        </w:rPr>
        <w:t>is</w:t>
      </w:r>
      <w:r w:rsidRPr="00D169C8">
        <w:rPr>
          <w:rFonts w:ascii="Times New Roman" w:hAnsi="Times New Roman" w:cs="Times New Roman"/>
        </w:rPr>
        <w:t xml:space="preserve"> the fundamentals of electronic health record </w:t>
      </w:r>
      <w:r>
        <w:rPr>
          <w:rFonts w:ascii="Times New Roman" w:hAnsi="Times New Roman" w:cs="Times New Roman"/>
        </w:rPr>
        <w:t>entirely designed in a way to introduce students with modern healthcare environment</w:t>
      </w:r>
      <w:r w:rsidRPr="00D169C8">
        <w:rPr>
          <w:rFonts w:ascii="Times New Roman" w:hAnsi="Times New Roman" w:cs="Times New Roman"/>
        </w:rPr>
        <w:t xml:space="preserve">. </w:t>
      </w:r>
      <w:r>
        <w:rPr>
          <w:rFonts w:ascii="Times New Roman" w:hAnsi="Times New Roman" w:cs="Times New Roman"/>
        </w:rPr>
        <w:t>Students will get a</w:t>
      </w:r>
      <w:r w:rsidRPr="00D169C8">
        <w:rPr>
          <w:rFonts w:ascii="Times New Roman" w:hAnsi="Times New Roman" w:cs="Times New Roman"/>
        </w:rPr>
        <w:t>n overview of</w:t>
      </w:r>
      <w:r>
        <w:rPr>
          <w:rFonts w:ascii="Times New Roman" w:hAnsi="Times New Roman" w:cs="Times New Roman"/>
        </w:rPr>
        <w:t xml:space="preserve"> healthcare</w:t>
      </w:r>
      <w:r w:rsidRPr="00D169C8">
        <w:rPr>
          <w:rFonts w:ascii="Times New Roman" w:hAnsi="Times New Roman" w:cs="Times New Roman"/>
        </w:rPr>
        <w:t xml:space="preserve"> information systems, healthcare transactions and billing</w:t>
      </w:r>
      <w:r>
        <w:rPr>
          <w:rFonts w:ascii="Times New Roman" w:hAnsi="Times New Roman" w:cs="Times New Roman"/>
        </w:rPr>
        <w:t xml:space="preserve"> using different software</w:t>
      </w:r>
      <w:r w:rsidRPr="00D169C8">
        <w:rPr>
          <w:rFonts w:ascii="Times New Roman" w:hAnsi="Times New Roman" w:cs="Times New Roman"/>
        </w:rPr>
        <w:t xml:space="preserve"> </w:t>
      </w:r>
      <w:r>
        <w:rPr>
          <w:rFonts w:ascii="Times New Roman" w:hAnsi="Times New Roman" w:cs="Times New Roman"/>
        </w:rPr>
        <w:t>so that they can</w:t>
      </w:r>
      <w:r w:rsidRPr="00D169C8">
        <w:rPr>
          <w:rFonts w:ascii="Times New Roman" w:hAnsi="Times New Roman" w:cs="Times New Roman"/>
        </w:rPr>
        <w:t xml:space="preserve"> work with electronic health records. </w:t>
      </w:r>
    </w:p>
    <w:p w14:paraId="07650510" w14:textId="7D64D23F" w:rsidR="003C1CF4" w:rsidRPr="001002DC" w:rsidRDefault="003C1CF4" w:rsidP="003C1CF4">
      <w:pPr>
        <w:rPr>
          <w:rFonts w:ascii="Times New Roman" w:hAnsi="Times New Roman" w:cs="Times New Roman"/>
        </w:rPr>
      </w:pPr>
      <w:r w:rsidRPr="00692E91">
        <w:rPr>
          <w:rFonts w:ascii="Times New Roman" w:hAnsi="Times New Roman" w:cs="Times New Roman"/>
          <w:u w:val="single"/>
        </w:rPr>
        <w:t>Healthcare Accounting</w:t>
      </w:r>
      <w:r w:rsidR="001002DC">
        <w:rPr>
          <w:rFonts w:ascii="Times New Roman" w:hAnsi="Times New Roman" w:cs="Times New Roman"/>
        </w:rPr>
        <w:t xml:space="preserve">                                                                                           3 Credit Hours</w:t>
      </w:r>
    </w:p>
    <w:p w14:paraId="01F4B374" w14:textId="77777777" w:rsidR="00E0024C" w:rsidRDefault="00E0024C" w:rsidP="003C1CF4">
      <w:pPr>
        <w:rPr>
          <w:rFonts w:ascii="Times New Roman" w:hAnsi="Times New Roman" w:cs="Times New Roman"/>
        </w:rPr>
      </w:pPr>
      <w:r w:rsidRPr="00E0024C">
        <w:rPr>
          <w:rFonts w:ascii="Times New Roman" w:hAnsi="Times New Roman" w:cs="Times New Roman"/>
        </w:rPr>
        <w:t>This course provides an understanding of the general principles of accounting applied in the health care environment. It includes an overview of sources of revenue for various health care entities. The fundamentals of financial planning, cost concepts, capital budgeting, and management analysis are applied in the health care environment. Issues surrounding the development and management of budget are also examined.</w:t>
      </w:r>
    </w:p>
    <w:p w14:paraId="01629DEE" w14:textId="219F93C5" w:rsidR="003C1CF4" w:rsidRPr="00C36122" w:rsidRDefault="003C1CF4" w:rsidP="003C1CF4">
      <w:pPr>
        <w:rPr>
          <w:rFonts w:ascii="Times New Roman" w:hAnsi="Times New Roman" w:cs="Times New Roman"/>
        </w:rPr>
      </w:pPr>
      <w:r w:rsidRPr="00956D0B">
        <w:rPr>
          <w:rFonts w:ascii="Times New Roman" w:hAnsi="Times New Roman" w:cs="Times New Roman"/>
          <w:u w:val="single"/>
        </w:rPr>
        <w:t>Healthcare Marketing</w:t>
      </w:r>
      <w:r w:rsidRPr="00C36122">
        <w:rPr>
          <w:rFonts w:ascii="Times New Roman" w:hAnsi="Times New Roman" w:cs="Times New Roman"/>
          <w:u w:val="single"/>
        </w:rPr>
        <w:t xml:space="preserve"> Principles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3 Credit Hours</w:t>
      </w:r>
    </w:p>
    <w:p w14:paraId="15232C2E" w14:textId="33341C5A" w:rsidR="003C1CF4" w:rsidRPr="003C1CF4" w:rsidRDefault="003C1CF4" w:rsidP="00657404">
      <w:pPr>
        <w:rPr>
          <w:rFonts w:ascii="Times New Roman" w:hAnsi="Times New Roman" w:cs="Times New Roman"/>
        </w:rPr>
      </w:pPr>
      <w:r w:rsidRPr="00C36122">
        <w:rPr>
          <w:rFonts w:ascii="Times New Roman" w:hAnsi="Times New Roman" w:cs="Times New Roman"/>
        </w:rPr>
        <w:t xml:space="preserve">This course is designed to introduce you to the basic principles of Marketing including, but not limited to, fundamental business, management, and entrepreneurial concepts that affect business decision making; economic principles and concepts fundamental to marketing; marketing career exploration, development </w:t>
      </w:r>
      <w:r w:rsidRPr="00C36122">
        <w:rPr>
          <w:rFonts w:ascii="Times New Roman" w:hAnsi="Times New Roman" w:cs="Times New Roman"/>
        </w:rPr>
        <w:lastRenderedPageBreak/>
        <w:t>and growth; and the basic functions of marketing (</w:t>
      </w:r>
      <w:proofErr w:type="gramStart"/>
      <w:r w:rsidRPr="00C36122">
        <w:rPr>
          <w:rFonts w:ascii="Times New Roman" w:hAnsi="Times New Roman" w:cs="Times New Roman"/>
        </w:rPr>
        <w:t>e.g.</w:t>
      </w:r>
      <w:proofErr w:type="gramEnd"/>
      <w:r w:rsidRPr="00C36122">
        <w:rPr>
          <w:rFonts w:ascii="Times New Roman" w:hAnsi="Times New Roman" w:cs="Times New Roman"/>
        </w:rPr>
        <w:t xml:space="preserve"> distribution, financing, marketing information systems, pricing, product/service management, promotions, and selling). </w:t>
      </w:r>
    </w:p>
    <w:p w14:paraId="1B648096" w14:textId="19386A8E" w:rsidR="003C1CF4" w:rsidRPr="001002DC" w:rsidRDefault="003C1CF4" w:rsidP="003C1CF4">
      <w:pPr>
        <w:rPr>
          <w:rFonts w:ascii="Times New Roman" w:hAnsi="Times New Roman" w:cs="Times New Roman"/>
        </w:rPr>
      </w:pPr>
      <w:r w:rsidRPr="00692E91">
        <w:rPr>
          <w:rFonts w:ascii="Times New Roman" w:hAnsi="Times New Roman" w:cs="Times New Roman"/>
          <w:u w:val="single"/>
        </w:rPr>
        <w:t>Healthcare Project Management: Principles and Strategies</w:t>
      </w:r>
      <w:r w:rsidR="001002DC">
        <w:rPr>
          <w:rFonts w:ascii="Times New Roman" w:hAnsi="Times New Roman" w:cs="Times New Roman"/>
        </w:rPr>
        <w:t xml:space="preserve">                                        3 Credit Hours          </w:t>
      </w:r>
    </w:p>
    <w:p w14:paraId="79A5C56B" w14:textId="77777777" w:rsidR="003C1CF4" w:rsidRPr="00CE21B1" w:rsidRDefault="003C1CF4" w:rsidP="003C1CF4">
      <w:pPr>
        <w:rPr>
          <w:rFonts w:ascii="Times New Roman" w:hAnsi="Times New Roman" w:cs="Times New Roman"/>
        </w:rPr>
      </w:pPr>
      <w:r w:rsidRPr="00CE21B1">
        <w:rPr>
          <w:rFonts w:ascii="Times New Roman" w:hAnsi="Times New Roman" w:cs="Times New Roman"/>
        </w:rPr>
        <w:t>This course explores project management skills and the ability to meet project goals on time and within budget while maintaining quality standards that are increasingly important in today’s competitive healthcare environment. Learn the theories, tools, and techniques for successful project management. This course also covers task organization and sequencing; schedule development; critical path method implementation as a management tool; the use of milestone and Gantt charts; the reverse planning method; and cost, performance, and client considerations.</w:t>
      </w:r>
    </w:p>
    <w:p w14:paraId="320C50C8" w14:textId="44E1FC24" w:rsidR="003C1CF4" w:rsidRPr="001002DC" w:rsidRDefault="003C1CF4" w:rsidP="003C1CF4">
      <w:pPr>
        <w:rPr>
          <w:rFonts w:ascii="Times New Roman" w:hAnsi="Times New Roman" w:cs="Times New Roman"/>
        </w:rPr>
      </w:pPr>
      <w:r w:rsidRPr="00390A3A">
        <w:rPr>
          <w:rFonts w:ascii="Times New Roman" w:hAnsi="Times New Roman" w:cs="Times New Roman"/>
          <w:u w:val="single"/>
        </w:rPr>
        <w:t xml:space="preserve">Healthcare </w:t>
      </w:r>
      <w:r w:rsidR="00C6203E">
        <w:rPr>
          <w:rFonts w:ascii="Times New Roman" w:hAnsi="Times New Roman" w:cs="Times New Roman"/>
          <w:u w:val="single"/>
        </w:rPr>
        <w:t>S</w:t>
      </w:r>
      <w:r w:rsidRPr="00390A3A">
        <w:rPr>
          <w:rFonts w:ascii="Times New Roman" w:hAnsi="Times New Roman" w:cs="Times New Roman"/>
          <w:u w:val="single"/>
        </w:rPr>
        <w:t xml:space="preserve">cience </w:t>
      </w:r>
      <w:r w:rsidR="00C6203E">
        <w:rPr>
          <w:rFonts w:ascii="Times New Roman" w:hAnsi="Times New Roman" w:cs="Times New Roman"/>
          <w:u w:val="single"/>
        </w:rPr>
        <w:t>M</w:t>
      </w:r>
      <w:r w:rsidRPr="00390A3A">
        <w:rPr>
          <w:rFonts w:ascii="Times New Roman" w:hAnsi="Times New Roman" w:cs="Times New Roman"/>
          <w:u w:val="single"/>
        </w:rPr>
        <w:t>anagement</w:t>
      </w:r>
      <w:r w:rsidR="001002DC">
        <w:rPr>
          <w:rFonts w:ascii="Times New Roman" w:hAnsi="Times New Roman" w:cs="Times New Roman"/>
        </w:rPr>
        <w:t xml:space="preserve">                                                                              3 Credit Hours</w:t>
      </w:r>
    </w:p>
    <w:p w14:paraId="1CF5C3C8" w14:textId="66644184" w:rsidR="003C1CF4" w:rsidRPr="003C1CF4" w:rsidRDefault="003C1CF4" w:rsidP="00657404">
      <w:pPr>
        <w:rPr>
          <w:rFonts w:ascii="Times New Roman" w:hAnsi="Times New Roman" w:cs="Times New Roman"/>
        </w:rPr>
      </w:pPr>
      <w:r w:rsidRPr="00B119E5">
        <w:rPr>
          <w:rFonts w:ascii="Times New Roman" w:hAnsi="Times New Roman" w:cs="Times New Roman"/>
        </w:rPr>
        <w:t>This course</w:t>
      </w:r>
      <w:r>
        <w:rPr>
          <w:rFonts w:ascii="Times New Roman" w:hAnsi="Times New Roman" w:cs="Times New Roman"/>
        </w:rPr>
        <w:t xml:space="preserve"> provides the fundamentals of </w:t>
      </w:r>
      <w:r w:rsidRPr="00B119E5">
        <w:rPr>
          <w:rFonts w:ascii="Times New Roman" w:hAnsi="Times New Roman" w:cs="Times New Roman"/>
        </w:rPr>
        <w:t>the organizational principles, practices, and pertinent management of health service organizations. T</w:t>
      </w:r>
      <w:r>
        <w:rPr>
          <w:rFonts w:ascii="Times New Roman" w:hAnsi="Times New Roman" w:cs="Times New Roman"/>
        </w:rPr>
        <w:t>he t</w:t>
      </w:r>
      <w:r w:rsidRPr="00B119E5">
        <w:rPr>
          <w:rFonts w:ascii="Times New Roman" w:hAnsi="Times New Roman" w:cs="Times New Roman"/>
        </w:rPr>
        <w:t xml:space="preserve">opics include quality improvement, risk management, strategic planning, financial planning and control, and medical ethics. </w:t>
      </w:r>
    </w:p>
    <w:p w14:paraId="018F7077" w14:textId="1CDD9109" w:rsidR="003C1CF4" w:rsidRPr="001002DC" w:rsidRDefault="003C1CF4" w:rsidP="003C1CF4">
      <w:pPr>
        <w:rPr>
          <w:rFonts w:ascii="Times New Roman" w:hAnsi="Times New Roman" w:cs="Times New Roman"/>
        </w:rPr>
      </w:pPr>
      <w:r w:rsidRPr="00390A3A">
        <w:rPr>
          <w:rFonts w:ascii="Times New Roman" w:hAnsi="Times New Roman" w:cs="Times New Roman"/>
          <w:u w:val="single"/>
        </w:rPr>
        <w:t xml:space="preserve">Healthcare </w:t>
      </w:r>
      <w:r w:rsidR="00C6203E">
        <w:rPr>
          <w:rFonts w:ascii="Times New Roman" w:hAnsi="Times New Roman" w:cs="Times New Roman"/>
          <w:u w:val="single"/>
        </w:rPr>
        <w:t>S</w:t>
      </w:r>
      <w:r w:rsidRPr="00390A3A">
        <w:rPr>
          <w:rFonts w:ascii="Times New Roman" w:hAnsi="Times New Roman" w:cs="Times New Roman"/>
          <w:u w:val="single"/>
        </w:rPr>
        <w:t xml:space="preserve">ystems and </w:t>
      </w:r>
      <w:r w:rsidR="00C6203E">
        <w:rPr>
          <w:rFonts w:ascii="Times New Roman" w:hAnsi="Times New Roman" w:cs="Times New Roman"/>
          <w:u w:val="single"/>
        </w:rPr>
        <w:t>P</w:t>
      </w:r>
      <w:r w:rsidRPr="00390A3A">
        <w:rPr>
          <w:rFonts w:ascii="Times New Roman" w:hAnsi="Times New Roman" w:cs="Times New Roman"/>
          <w:u w:val="single"/>
        </w:rPr>
        <w:t>olicy</w:t>
      </w:r>
      <w:r w:rsidR="001002DC">
        <w:rPr>
          <w:rFonts w:ascii="Times New Roman" w:hAnsi="Times New Roman" w:cs="Times New Roman"/>
        </w:rPr>
        <w:t xml:space="preserve">                                                                                 3 Credit Hours</w:t>
      </w:r>
    </w:p>
    <w:p w14:paraId="76DA3196" w14:textId="77777777" w:rsidR="003C1CF4" w:rsidRPr="004B57AE" w:rsidRDefault="003C1CF4" w:rsidP="003C1CF4">
      <w:pPr>
        <w:rPr>
          <w:rFonts w:ascii="Times New Roman" w:hAnsi="Times New Roman" w:cs="Times New Roman"/>
        </w:rPr>
      </w:pPr>
      <w:r>
        <w:rPr>
          <w:rFonts w:ascii="Times New Roman" w:hAnsi="Times New Roman" w:cs="Times New Roman"/>
        </w:rPr>
        <w:t xml:space="preserve">This course provides students with </w:t>
      </w:r>
      <w:r w:rsidRPr="008820A9">
        <w:rPr>
          <w:rFonts w:ascii="Times New Roman" w:hAnsi="Times New Roman" w:cs="Times New Roman"/>
        </w:rPr>
        <w:t>an in-depth understanding of organization</w:t>
      </w:r>
      <w:r>
        <w:rPr>
          <w:rFonts w:ascii="Times New Roman" w:hAnsi="Times New Roman" w:cs="Times New Roman"/>
        </w:rPr>
        <w:t>al policies</w:t>
      </w:r>
      <w:r w:rsidRPr="008820A9">
        <w:rPr>
          <w:rFonts w:ascii="Times New Roman" w:hAnsi="Times New Roman" w:cs="Times New Roman"/>
        </w:rPr>
        <w:t>, and financing of the U.S. health care system</w:t>
      </w:r>
      <w:r>
        <w:rPr>
          <w:rFonts w:ascii="Times New Roman" w:hAnsi="Times New Roman" w:cs="Times New Roman"/>
        </w:rPr>
        <w:t>. The course will also include</w:t>
      </w:r>
      <w:r w:rsidRPr="008820A9">
        <w:rPr>
          <w:rFonts w:ascii="Times New Roman" w:hAnsi="Times New Roman" w:cs="Times New Roman"/>
        </w:rPr>
        <w:t xml:space="preserve"> the social and economic factors underlying population health.</w:t>
      </w:r>
    </w:p>
    <w:p w14:paraId="01E82446" w14:textId="64D2D878" w:rsidR="003C1CF4" w:rsidRPr="00C36122" w:rsidRDefault="003C1CF4" w:rsidP="003C1CF4">
      <w:pPr>
        <w:rPr>
          <w:rFonts w:ascii="Times New Roman" w:hAnsi="Times New Roman" w:cs="Times New Roman"/>
          <w:color w:val="000000"/>
        </w:rPr>
      </w:pPr>
      <w:r w:rsidRPr="00C36122">
        <w:rPr>
          <w:rFonts w:ascii="Times New Roman" w:hAnsi="Times New Roman" w:cs="Times New Roman"/>
          <w:color w:val="000000"/>
          <w:u w:val="single"/>
        </w:rPr>
        <w:t>Human Resource</w:t>
      </w:r>
      <w:r w:rsidR="001075DD">
        <w:rPr>
          <w:rFonts w:ascii="Times New Roman" w:hAnsi="Times New Roman" w:cs="Times New Roman"/>
          <w:color w:val="000000"/>
          <w:u w:val="single"/>
        </w:rPr>
        <w:t>s</w:t>
      </w:r>
      <w:r w:rsidRPr="00C36122">
        <w:rPr>
          <w:rFonts w:ascii="Times New Roman" w:hAnsi="Times New Roman" w:cs="Times New Roman"/>
          <w:color w:val="000000"/>
          <w:u w:val="single"/>
        </w:rPr>
        <w:t xml:space="preserve"> Management</w:t>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t xml:space="preserve">3 Credit Hours </w:t>
      </w:r>
    </w:p>
    <w:p w14:paraId="784A0701" w14:textId="77777777" w:rsidR="001075DD" w:rsidRDefault="001075DD" w:rsidP="007D1E65">
      <w:pPr>
        <w:rPr>
          <w:rFonts w:ascii="Times New Roman" w:hAnsi="Times New Roman" w:cs="Times New Roman"/>
        </w:rPr>
      </w:pPr>
      <w:r w:rsidRPr="001075DD">
        <w:rPr>
          <w:rFonts w:ascii="Times New Roman" w:hAnsi="Times New Roman" w:cs="Times New Roman"/>
        </w:rPr>
        <w:t>This course is an introduction to human resources management (HR), its functions and related activities. The course identifies laws that affect HR management, describes why an effective workplace is a competitive advantage and highlights the benefits and challenges of managing a diverse workforce. Other topics include workplace safety and theories of motivation and managing performance.</w:t>
      </w:r>
    </w:p>
    <w:p w14:paraId="5A772377" w14:textId="0B317600" w:rsidR="007D1E65" w:rsidRPr="001002DC" w:rsidRDefault="007D1E65" w:rsidP="007D1E65">
      <w:pPr>
        <w:rPr>
          <w:rFonts w:ascii="Times New Roman" w:hAnsi="Times New Roman" w:cs="Times New Roman"/>
        </w:rPr>
      </w:pPr>
      <w:r w:rsidRPr="00390A3A">
        <w:rPr>
          <w:rFonts w:ascii="Times New Roman" w:hAnsi="Times New Roman" w:cs="Times New Roman"/>
          <w:u w:val="single"/>
        </w:rPr>
        <w:t>International Healthcare Delivery</w:t>
      </w:r>
      <w:r w:rsidR="001002DC">
        <w:rPr>
          <w:rFonts w:ascii="Times New Roman" w:hAnsi="Times New Roman" w:cs="Times New Roman"/>
        </w:rPr>
        <w:t xml:space="preserve">                                                                             3 Credit Hours</w:t>
      </w:r>
    </w:p>
    <w:p w14:paraId="5AB485A0" w14:textId="07B50C99" w:rsidR="007D1E65" w:rsidRDefault="007D1E65" w:rsidP="00657404">
      <w:pPr>
        <w:rPr>
          <w:rFonts w:ascii="Times New Roman" w:hAnsi="Times New Roman" w:cs="Times New Roman"/>
        </w:rPr>
      </w:pPr>
      <w:r w:rsidRPr="008035CC">
        <w:rPr>
          <w:rFonts w:ascii="Times New Roman" w:hAnsi="Times New Roman" w:cs="Times New Roman"/>
        </w:rPr>
        <w:t xml:space="preserve">The course is designed </w:t>
      </w:r>
      <w:r>
        <w:rPr>
          <w:rFonts w:ascii="Times New Roman" w:hAnsi="Times New Roman" w:cs="Times New Roman"/>
        </w:rPr>
        <w:t>particularly for</w:t>
      </w:r>
      <w:r w:rsidRPr="008035CC">
        <w:rPr>
          <w:rFonts w:ascii="Times New Roman" w:hAnsi="Times New Roman" w:cs="Times New Roman"/>
        </w:rPr>
        <w:t xml:space="preserve"> health care professionals who are interested in learning fundamentals of global health </w:t>
      </w:r>
      <w:r>
        <w:rPr>
          <w:rFonts w:ascii="Times New Roman" w:hAnsi="Times New Roman" w:cs="Times New Roman"/>
        </w:rPr>
        <w:t xml:space="preserve">and </w:t>
      </w:r>
      <w:r w:rsidRPr="008035CC">
        <w:rPr>
          <w:rFonts w:ascii="Times New Roman" w:hAnsi="Times New Roman" w:cs="Times New Roman"/>
        </w:rPr>
        <w:t>deepen</w:t>
      </w:r>
      <w:r>
        <w:rPr>
          <w:rFonts w:ascii="Times New Roman" w:hAnsi="Times New Roman" w:cs="Times New Roman"/>
        </w:rPr>
        <w:t>ing</w:t>
      </w:r>
      <w:r w:rsidRPr="008035CC">
        <w:rPr>
          <w:rFonts w:ascii="Times New Roman" w:hAnsi="Times New Roman" w:cs="Times New Roman"/>
        </w:rPr>
        <w:t xml:space="preserve"> their knowledge.</w:t>
      </w:r>
    </w:p>
    <w:p w14:paraId="69B87356" w14:textId="77777777" w:rsidR="008B7073" w:rsidRPr="00C36122" w:rsidRDefault="008B7073" w:rsidP="008B7073">
      <w:pPr>
        <w:rPr>
          <w:rFonts w:ascii="Times New Roman" w:hAnsi="Times New Roman" w:cs="Times New Roman"/>
        </w:rPr>
      </w:pPr>
      <w:r w:rsidRPr="00C36122">
        <w:rPr>
          <w:rFonts w:ascii="Times New Roman" w:hAnsi="Times New Roman" w:cs="Times New Roman"/>
          <w:u w:val="single"/>
        </w:rPr>
        <w:t>Interpersonal Communications</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 xml:space="preserve">3 Credit Hours </w:t>
      </w:r>
    </w:p>
    <w:p w14:paraId="47B0EE72" w14:textId="623B86CA" w:rsidR="008B7073" w:rsidRPr="007D1E65" w:rsidRDefault="008B7073" w:rsidP="00657404">
      <w:pPr>
        <w:rPr>
          <w:rFonts w:ascii="Times New Roman" w:hAnsi="Times New Roman" w:cs="Times New Roman"/>
        </w:rPr>
      </w:pPr>
      <w:r w:rsidRPr="00C36122">
        <w:rPr>
          <w:rFonts w:ascii="Times New Roman" w:hAnsi="Times New Roman" w:cs="Times New Roman"/>
        </w:rPr>
        <w:t xml:space="preserve">This course teaches the basics of communication principles and concepts. Topics </w:t>
      </w:r>
      <w:proofErr w:type="gramStart"/>
      <w:r w:rsidRPr="00C36122">
        <w:rPr>
          <w:rFonts w:ascii="Times New Roman" w:hAnsi="Times New Roman" w:cs="Times New Roman"/>
        </w:rPr>
        <w:t>include:</w:t>
      </w:r>
      <w:proofErr w:type="gramEnd"/>
      <w:r w:rsidRPr="00C36122">
        <w:rPr>
          <w:rFonts w:ascii="Times New Roman" w:hAnsi="Times New Roman" w:cs="Times New Roman"/>
        </w:rPr>
        <w:t xml:space="preserve"> Intercultural issues, conflict management, and communicating in groups and in public. </w:t>
      </w:r>
    </w:p>
    <w:p w14:paraId="28F8ABD1" w14:textId="77E0EEF6" w:rsidR="002978FD" w:rsidRPr="00C36122" w:rsidRDefault="002978FD" w:rsidP="002978FD">
      <w:pPr>
        <w:rPr>
          <w:rFonts w:ascii="Times New Roman" w:hAnsi="Times New Roman" w:cs="Times New Roman"/>
        </w:rPr>
      </w:pPr>
      <w:r>
        <w:rPr>
          <w:rFonts w:ascii="Times New Roman" w:hAnsi="Times New Roman" w:cs="Times New Roman"/>
          <w:u w:val="single"/>
        </w:rPr>
        <w:t>Introduction to English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 xml:space="preserve">3 Credit Hours </w:t>
      </w:r>
    </w:p>
    <w:p w14:paraId="2D40C600" w14:textId="5E3D7C93" w:rsidR="002978FD" w:rsidRPr="007D1E65" w:rsidRDefault="002978FD" w:rsidP="007D1E65">
      <w:pPr>
        <w:rPr>
          <w:rFonts w:ascii="Times New Roman" w:hAnsi="Times New Roman" w:cs="Times New Roman"/>
        </w:rPr>
      </w:pPr>
      <w:r w:rsidRPr="00FB550E">
        <w:rPr>
          <w:rFonts w:ascii="Times New Roman" w:hAnsi="Times New Roman" w:cs="Times New Roman"/>
        </w:rPr>
        <w:t>This course explores the usage problems associated with both speech and written grammar. It details out for students how to organize thoughts into a coherent and logical order to form meaningful language.</w:t>
      </w:r>
    </w:p>
    <w:p w14:paraId="4BB3579E" w14:textId="039F82AF" w:rsidR="007D1E65" w:rsidRPr="001002DC" w:rsidRDefault="007D1E65" w:rsidP="007D1E65">
      <w:pPr>
        <w:rPr>
          <w:rFonts w:ascii="Times New Roman" w:hAnsi="Times New Roman" w:cs="Times New Roman"/>
        </w:rPr>
      </w:pPr>
      <w:r w:rsidRPr="00390A3A">
        <w:rPr>
          <w:rFonts w:ascii="Times New Roman" w:hAnsi="Times New Roman" w:cs="Times New Roman"/>
          <w:u w:val="single"/>
        </w:rPr>
        <w:t>Introduction to Healthcare Administration</w:t>
      </w:r>
      <w:r w:rsidR="001002DC">
        <w:rPr>
          <w:rFonts w:ascii="Times New Roman" w:hAnsi="Times New Roman" w:cs="Times New Roman"/>
        </w:rPr>
        <w:t xml:space="preserve">                                                               3 Credit Hours</w:t>
      </w:r>
    </w:p>
    <w:p w14:paraId="79EE6A3A" w14:textId="382E229A" w:rsidR="00EC10C5" w:rsidRDefault="00EC10C5" w:rsidP="007D1E65">
      <w:pPr>
        <w:rPr>
          <w:rFonts w:ascii="Times New Roman" w:hAnsi="Times New Roman" w:cs="Times New Roman"/>
        </w:rPr>
      </w:pPr>
      <w:r w:rsidRPr="00EC10C5">
        <w:rPr>
          <w:rFonts w:ascii="Times New Roman" w:hAnsi="Times New Roman" w:cs="Times New Roman"/>
        </w:rPr>
        <w:lastRenderedPageBreak/>
        <w:t>Present the fundamentals of management and leadership as the foundations for the administration of health care products and service delivery to acquaint you with management principles, fundamental healthcare terminology, types of healthcare organizations and their control</w:t>
      </w:r>
      <w:r>
        <w:rPr>
          <w:rFonts w:ascii="Times New Roman" w:hAnsi="Times New Roman" w:cs="Times New Roman"/>
        </w:rPr>
        <w:t>.</w:t>
      </w:r>
    </w:p>
    <w:p w14:paraId="14106D15" w14:textId="16D6EA75" w:rsidR="007D1E65" w:rsidRPr="001002DC" w:rsidRDefault="007D1E65" w:rsidP="007D1E65">
      <w:pPr>
        <w:rPr>
          <w:rFonts w:ascii="Times New Roman" w:hAnsi="Times New Roman" w:cs="Times New Roman"/>
        </w:rPr>
      </w:pPr>
      <w:r w:rsidRPr="00692E91">
        <w:rPr>
          <w:rFonts w:ascii="Times New Roman" w:hAnsi="Times New Roman" w:cs="Times New Roman"/>
          <w:u w:val="single"/>
        </w:rPr>
        <w:t>Introduction to Healthcare Management</w:t>
      </w:r>
      <w:r w:rsidR="001002DC">
        <w:rPr>
          <w:rFonts w:ascii="Times New Roman" w:hAnsi="Times New Roman" w:cs="Times New Roman"/>
        </w:rPr>
        <w:t xml:space="preserve">                                                                    3 Credit Hours</w:t>
      </w:r>
    </w:p>
    <w:p w14:paraId="5535734D" w14:textId="77777777" w:rsidR="007D1E65" w:rsidRPr="00D7738E" w:rsidRDefault="007D1E65" w:rsidP="007D1E65">
      <w:pPr>
        <w:rPr>
          <w:rFonts w:ascii="Times New Roman" w:hAnsi="Times New Roman" w:cs="Times New Roman"/>
          <w:highlight w:val="yellow"/>
        </w:rPr>
      </w:pPr>
      <w:r w:rsidRPr="00CE21B1">
        <w:rPr>
          <w:rFonts w:ascii="Times New Roman" w:hAnsi="Times New Roman" w:cs="Times New Roman"/>
        </w:rPr>
        <w:t>Participants will learn key principles, practices, and personalities of health care management. The content is broadly applicable to healthcare enterprises of every kind: public health organizations, physician practices and clinics, hospitals and health systems, agencies and service organizations, for-profit firms, not-for-profit enterprises</w:t>
      </w:r>
      <w:r>
        <w:rPr>
          <w:rFonts w:ascii="Times New Roman" w:hAnsi="Times New Roman" w:cs="Times New Roman"/>
        </w:rPr>
        <w:t>.</w:t>
      </w:r>
    </w:p>
    <w:p w14:paraId="5DA70465" w14:textId="6658402A" w:rsidR="007D1E65" w:rsidRPr="001002DC" w:rsidRDefault="007D1E65" w:rsidP="007D1E65">
      <w:pPr>
        <w:rPr>
          <w:rFonts w:ascii="Times New Roman" w:hAnsi="Times New Roman" w:cs="Times New Roman"/>
        </w:rPr>
      </w:pPr>
      <w:r w:rsidRPr="00390A3A">
        <w:rPr>
          <w:rFonts w:ascii="Times New Roman" w:hAnsi="Times New Roman" w:cs="Times New Roman"/>
          <w:u w:val="single"/>
        </w:rPr>
        <w:t xml:space="preserve">Introduction to </w:t>
      </w:r>
      <w:r w:rsidR="00BC6E64">
        <w:rPr>
          <w:rFonts w:ascii="Times New Roman" w:hAnsi="Times New Roman" w:cs="Times New Roman"/>
          <w:u w:val="single"/>
        </w:rPr>
        <w:t>P</w:t>
      </w:r>
      <w:r w:rsidRPr="00390A3A">
        <w:rPr>
          <w:rFonts w:ascii="Times New Roman" w:hAnsi="Times New Roman" w:cs="Times New Roman"/>
          <w:u w:val="single"/>
        </w:rPr>
        <w:t xml:space="preserve">atient </w:t>
      </w:r>
      <w:r w:rsidR="00BC6E64">
        <w:rPr>
          <w:rFonts w:ascii="Times New Roman" w:hAnsi="Times New Roman" w:cs="Times New Roman"/>
          <w:u w:val="single"/>
        </w:rPr>
        <w:t>C</w:t>
      </w:r>
      <w:r w:rsidRPr="00390A3A">
        <w:rPr>
          <w:rFonts w:ascii="Times New Roman" w:hAnsi="Times New Roman" w:cs="Times New Roman"/>
          <w:u w:val="single"/>
        </w:rPr>
        <w:t xml:space="preserve">are </w:t>
      </w:r>
      <w:r w:rsidR="00BC6E64">
        <w:rPr>
          <w:rFonts w:ascii="Times New Roman" w:hAnsi="Times New Roman" w:cs="Times New Roman"/>
          <w:u w:val="single"/>
        </w:rPr>
        <w:t>M</w:t>
      </w:r>
      <w:r w:rsidRPr="00390A3A">
        <w:rPr>
          <w:rFonts w:ascii="Times New Roman" w:hAnsi="Times New Roman" w:cs="Times New Roman"/>
          <w:u w:val="single"/>
        </w:rPr>
        <w:t>anagement</w:t>
      </w:r>
      <w:r w:rsidR="001002DC">
        <w:rPr>
          <w:rFonts w:ascii="Times New Roman" w:hAnsi="Times New Roman" w:cs="Times New Roman"/>
        </w:rPr>
        <w:t xml:space="preserve">                                                                  3 Credit Hours</w:t>
      </w:r>
    </w:p>
    <w:p w14:paraId="74CFA983" w14:textId="30E5597A" w:rsidR="007D1E65" w:rsidRDefault="007D1E65" w:rsidP="00657404">
      <w:pPr>
        <w:rPr>
          <w:rFonts w:ascii="Times New Roman" w:hAnsi="Times New Roman" w:cs="Times New Roman"/>
        </w:rPr>
      </w:pPr>
      <w:r>
        <w:rPr>
          <w:rFonts w:ascii="Times New Roman" w:hAnsi="Times New Roman" w:cs="Times New Roman"/>
        </w:rPr>
        <w:t>This course provide</w:t>
      </w:r>
      <w:r w:rsidR="0048170B">
        <w:rPr>
          <w:rFonts w:ascii="Times New Roman" w:hAnsi="Times New Roman" w:cs="Times New Roman"/>
        </w:rPr>
        <w:t>s</w:t>
      </w:r>
      <w:r>
        <w:rPr>
          <w:rFonts w:ascii="Times New Roman" w:hAnsi="Times New Roman" w:cs="Times New Roman"/>
        </w:rPr>
        <w:t xml:space="preserve"> the fundamentals of nursing skills and patient care so that a healthcare administrator can understand the medical procedures to effectively manage the patient care. </w:t>
      </w:r>
    </w:p>
    <w:p w14:paraId="316FDA7E" w14:textId="77777777" w:rsidR="00F346D6" w:rsidRDefault="00F346D6" w:rsidP="00F346D6">
      <w:pPr>
        <w:rPr>
          <w:rFonts w:ascii="Times New Roman" w:hAnsi="Times New Roman" w:cs="Times New Roman"/>
        </w:rPr>
      </w:pPr>
      <w:r>
        <w:rPr>
          <w:rFonts w:ascii="Times New Roman" w:hAnsi="Times New Roman" w:cs="Times New Roman"/>
          <w:u w:val="single"/>
        </w:rPr>
        <w:t>Introduction to Philosophy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69A671FD" w14:textId="3387183B" w:rsidR="00F346D6" w:rsidRPr="007D1E65" w:rsidRDefault="00F346D6" w:rsidP="00657404">
      <w:pPr>
        <w:rPr>
          <w:rFonts w:ascii="Times New Roman" w:hAnsi="Times New Roman" w:cs="Times New Roman"/>
        </w:rPr>
      </w:pPr>
      <w:r w:rsidRPr="009B44AF">
        <w:rPr>
          <w:rFonts w:ascii="Times New Roman" w:hAnsi="Times New Roman" w:cs="Times New Roman"/>
        </w:rPr>
        <w:t>An introductory survey course of philosophy, introducing learners to the fields of ethics, epistemology, meta- physics, logic, the history of philosophy, and philosophical writing. Learners will also read works by Plato and Descartes among other philosophers.</w:t>
      </w:r>
    </w:p>
    <w:p w14:paraId="402769AB" w14:textId="77777777" w:rsidR="00657404" w:rsidRPr="00C36122" w:rsidRDefault="00657404" w:rsidP="00657404">
      <w:pPr>
        <w:rPr>
          <w:rFonts w:ascii="Times New Roman" w:hAnsi="Times New Roman" w:cs="Times New Roman"/>
        </w:rPr>
      </w:pPr>
      <w:r w:rsidRPr="00C36122">
        <w:rPr>
          <w:rFonts w:ascii="Times New Roman" w:hAnsi="Times New Roman" w:cs="Times New Roman"/>
          <w:u w:val="single"/>
        </w:rPr>
        <w:t>Introduction to Psychology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t xml:space="preserve">3 Credit Hours </w:t>
      </w:r>
    </w:p>
    <w:p w14:paraId="7790A5E6" w14:textId="26B979AE" w:rsidR="00EC10C5" w:rsidRDefault="00EC10C5" w:rsidP="003C1CF4">
      <w:pPr>
        <w:rPr>
          <w:rFonts w:ascii="Times New Roman" w:hAnsi="Times New Roman" w:cs="Times New Roman"/>
        </w:rPr>
      </w:pPr>
      <w:r w:rsidRPr="00EC10C5">
        <w:rPr>
          <w:rFonts w:ascii="Times New Roman" w:hAnsi="Times New Roman" w:cs="Times New Roman"/>
        </w:rPr>
        <w:t>This course presents the theories and principles of modern psychology. Students will cover various aspects of psychology and understand the practical application of psychological tenets to functional behavior</w:t>
      </w:r>
      <w:r>
        <w:rPr>
          <w:rFonts w:ascii="Times New Roman" w:hAnsi="Times New Roman" w:cs="Times New Roman"/>
        </w:rPr>
        <w:t>.</w:t>
      </w:r>
    </w:p>
    <w:p w14:paraId="2EC8421D" w14:textId="7AA20B15" w:rsidR="007D1E65" w:rsidRDefault="007D1E65" w:rsidP="007D1E65">
      <w:pPr>
        <w:rPr>
          <w:rFonts w:ascii="Times New Roman" w:hAnsi="Times New Roman" w:cs="Times New Roman"/>
        </w:rPr>
      </w:pPr>
      <w:r w:rsidRPr="007F7195">
        <w:rPr>
          <w:rFonts w:ascii="Times New Roman" w:hAnsi="Times New Roman" w:cs="Times New Roman"/>
          <w:u w:val="single"/>
        </w:rPr>
        <w:t xml:space="preserve">Management </w:t>
      </w:r>
      <w:r w:rsidR="00BC6E64">
        <w:rPr>
          <w:rFonts w:ascii="Times New Roman" w:hAnsi="Times New Roman" w:cs="Times New Roman"/>
          <w:u w:val="single"/>
        </w:rPr>
        <w:t>I</w:t>
      </w:r>
      <w:r w:rsidRPr="007F7195">
        <w:rPr>
          <w:rFonts w:ascii="Times New Roman" w:hAnsi="Times New Roman" w:cs="Times New Roman"/>
          <w:u w:val="single"/>
        </w:rPr>
        <w:t xml:space="preserve">nformation </w:t>
      </w:r>
      <w:r w:rsidR="00BC6E64">
        <w:rPr>
          <w:rFonts w:ascii="Times New Roman" w:hAnsi="Times New Roman" w:cs="Times New Roman"/>
          <w:u w:val="single"/>
        </w:rPr>
        <w:t>S</w:t>
      </w:r>
      <w:r w:rsidRPr="007F7195">
        <w:rPr>
          <w:rFonts w:ascii="Times New Roman" w:hAnsi="Times New Roman" w:cs="Times New Roman"/>
          <w:u w:val="single"/>
        </w:rPr>
        <w:t>ystem</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t>3 Credit Hours</w:t>
      </w:r>
    </w:p>
    <w:p w14:paraId="546E83EF" w14:textId="4F0718B2" w:rsidR="007D1E65" w:rsidRPr="007D1E65" w:rsidRDefault="007D1E65" w:rsidP="007D1E65">
      <w:pPr>
        <w:rPr>
          <w:rFonts w:ascii="Times New Roman" w:hAnsi="Times New Roman" w:cs="Times New Roman"/>
        </w:rPr>
      </w:pPr>
      <w:r>
        <w:rPr>
          <w:rFonts w:ascii="Times New Roman" w:hAnsi="Times New Roman" w:cs="Times New Roman"/>
        </w:rPr>
        <w:t xml:space="preserve">In this course, students will learn </w:t>
      </w:r>
      <w:r w:rsidRPr="00430B89">
        <w:rPr>
          <w:rFonts w:ascii="Times New Roman" w:hAnsi="Times New Roman" w:cs="Times New Roman"/>
        </w:rPr>
        <w:t>the processing of information through computers and other intelligent devices to</w:t>
      </w:r>
      <w:r>
        <w:rPr>
          <w:rFonts w:ascii="Times New Roman" w:hAnsi="Times New Roman" w:cs="Times New Roman"/>
        </w:rPr>
        <w:t xml:space="preserve"> effectively</w:t>
      </w:r>
      <w:r w:rsidRPr="00430B89">
        <w:rPr>
          <w:rFonts w:ascii="Times New Roman" w:hAnsi="Times New Roman" w:cs="Times New Roman"/>
        </w:rPr>
        <w:t xml:space="preserve"> manage and support managerial decisions within an organization.</w:t>
      </w:r>
    </w:p>
    <w:p w14:paraId="4DFF13E4" w14:textId="35900D74" w:rsidR="007D1E65" w:rsidRDefault="007D1E65" w:rsidP="007D1E65">
      <w:pPr>
        <w:rPr>
          <w:rFonts w:ascii="Times New Roman" w:hAnsi="Times New Roman" w:cs="Times New Roman"/>
        </w:rPr>
      </w:pPr>
      <w:r w:rsidRPr="007F7195">
        <w:rPr>
          <w:rFonts w:ascii="Times New Roman" w:hAnsi="Times New Roman" w:cs="Times New Roman"/>
          <w:u w:val="single"/>
        </w:rPr>
        <w:t>Managerial Decision Making</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t>3 Credit Hours</w:t>
      </w:r>
    </w:p>
    <w:p w14:paraId="6A8A12C6" w14:textId="3BE26A16" w:rsidR="007D1E65" w:rsidRPr="007D1E65" w:rsidRDefault="007D1E65" w:rsidP="007D1E65">
      <w:pPr>
        <w:rPr>
          <w:rFonts w:ascii="Times New Roman" w:hAnsi="Times New Roman" w:cs="Times New Roman"/>
        </w:rPr>
      </w:pPr>
      <w:r w:rsidRPr="00A72319">
        <w:rPr>
          <w:rFonts w:ascii="Times New Roman" w:hAnsi="Times New Roman" w:cs="Times New Roman"/>
        </w:rPr>
        <w:t xml:space="preserve">This course is designed as a business decision simulation which offers students the opportunity to apply the </w:t>
      </w:r>
      <w:r>
        <w:rPr>
          <w:rFonts w:ascii="Times New Roman" w:hAnsi="Times New Roman" w:cs="Times New Roman"/>
        </w:rPr>
        <w:t xml:space="preserve">knowledge </w:t>
      </w:r>
      <w:r w:rsidR="0048170B">
        <w:rPr>
          <w:rFonts w:ascii="Times New Roman" w:hAnsi="Times New Roman" w:cs="Times New Roman"/>
        </w:rPr>
        <w:t>efficiently,</w:t>
      </w:r>
      <w:r w:rsidRPr="00A72319">
        <w:rPr>
          <w:rFonts w:ascii="Times New Roman" w:hAnsi="Times New Roman" w:cs="Times New Roman"/>
        </w:rPr>
        <w:t xml:space="preserve"> they have acquired in previous courses (</w:t>
      </w:r>
      <w:proofErr w:type="gramStart"/>
      <w:r w:rsidRPr="00A72319">
        <w:rPr>
          <w:rFonts w:ascii="Times New Roman" w:hAnsi="Times New Roman" w:cs="Times New Roman"/>
        </w:rPr>
        <w:t>i.e</w:t>
      </w:r>
      <w:r>
        <w:rPr>
          <w:rFonts w:ascii="Times New Roman" w:hAnsi="Times New Roman" w:cs="Times New Roman"/>
        </w:rPr>
        <w:t>.</w:t>
      </w:r>
      <w:proofErr w:type="gramEnd"/>
      <w:r w:rsidRPr="00A72319">
        <w:rPr>
          <w:rFonts w:ascii="Times New Roman" w:hAnsi="Times New Roman" w:cs="Times New Roman"/>
        </w:rPr>
        <w:t xml:space="preserve"> accounting, finance, marketing, human resource management) to </w:t>
      </w:r>
      <w:r>
        <w:rPr>
          <w:rFonts w:ascii="Times New Roman" w:hAnsi="Times New Roman" w:cs="Times New Roman"/>
        </w:rPr>
        <w:t>face and solve</w:t>
      </w:r>
      <w:r w:rsidRPr="00A72319">
        <w:rPr>
          <w:rFonts w:ascii="Times New Roman" w:hAnsi="Times New Roman" w:cs="Times New Roman"/>
        </w:rPr>
        <w:t xml:space="preserve"> real business problems in a competitive </w:t>
      </w:r>
      <w:r>
        <w:rPr>
          <w:rFonts w:ascii="Times New Roman" w:hAnsi="Times New Roman" w:cs="Times New Roman"/>
        </w:rPr>
        <w:t xml:space="preserve">industry </w:t>
      </w:r>
      <w:r w:rsidRPr="00A72319">
        <w:rPr>
          <w:rFonts w:ascii="Times New Roman" w:hAnsi="Times New Roman" w:cs="Times New Roman"/>
        </w:rPr>
        <w:t>environment.</w:t>
      </w:r>
    </w:p>
    <w:p w14:paraId="67012A79" w14:textId="7260F979" w:rsidR="007D1E65" w:rsidRPr="004C5E9F" w:rsidRDefault="007D1E65" w:rsidP="007D1E65">
      <w:pPr>
        <w:rPr>
          <w:rFonts w:ascii="Times New Roman" w:hAnsi="Times New Roman" w:cs="Times New Roman"/>
          <w:color w:val="000000" w:themeColor="text1"/>
        </w:rPr>
      </w:pPr>
      <w:r w:rsidRPr="004C5E9F">
        <w:rPr>
          <w:rFonts w:ascii="Times New Roman" w:hAnsi="Times New Roman" w:cs="Times New Roman"/>
          <w:color w:val="000000" w:themeColor="text1"/>
          <w:u w:val="single"/>
        </w:rPr>
        <w:t>Medical Terminology</w:t>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r>
      <w:r w:rsidRPr="004C5E9F">
        <w:rPr>
          <w:rFonts w:ascii="Times New Roman" w:hAnsi="Times New Roman" w:cs="Times New Roman"/>
          <w:color w:val="000000" w:themeColor="text1"/>
        </w:rPr>
        <w:tab/>
        <w:t>3 Credit Hours</w:t>
      </w:r>
    </w:p>
    <w:p w14:paraId="2057E537" w14:textId="11C20CD8" w:rsidR="007D1E65" w:rsidRDefault="007D1E65" w:rsidP="00657404">
      <w:pPr>
        <w:rPr>
          <w:rFonts w:ascii="Times New Roman" w:hAnsi="Times New Roman" w:cs="Times New Roman"/>
          <w:u w:val="single"/>
        </w:rPr>
      </w:pPr>
      <w:r>
        <w:rPr>
          <w:rFonts w:ascii="Times New Roman" w:hAnsi="Times New Roman" w:cs="Times New Roman"/>
        </w:rPr>
        <w:t>This course introduces a</w:t>
      </w:r>
      <w:r w:rsidRPr="004C5E9F">
        <w:rPr>
          <w:rFonts w:ascii="Times New Roman" w:hAnsi="Times New Roman" w:cs="Times New Roman"/>
        </w:rPr>
        <w:t xml:space="preserve">n in-depth study of medical terms and abbreviations </w:t>
      </w:r>
      <w:r>
        <w:rPr>
          <w:rFonts w:ascii="Times New Roman" w:hAnsi="Times New Roman" w:cs="Times New Roman"/>
        </w:rPr>
        <w:t>specially designed for healthcare administrators</w:t>
      </w:r>
      <w:r w:rsidRPr="00C36122">
        <w:rPr>
          <w:rFonts w:ascii="Times New Roman" w:hAnsi="Times New Roman" w:cs="Times New Roman"/>
        </w:rPr>
        <w:t>.</w:t>
      </w:r>
      <w:r w:rsidR="00EC10C5">
        <w:rPr>
          <w:rFonts w:ascii="Times New Roman" w:hAnsi="Times New Roman" w:cs="Times New Roman"/>
        </w:rPr>
        <w:t xml:space="preserve">  </w:t>
      </w:r>
      <w:r w:rsidR="00EC10C5" w:rsidRPr="00EC10C5">
        <w:rPr>
          <w:rFonts w:ascii="Times New Roman" w:hAnsi="Times New Roman" w:cs="Times New Roman"/>
        </w:rPr>
        <w:t>By working through several different organ systems, students will learn the parts of medical terms, how they relate to healthcare, and how they are used in a medical environment.</w:t>
      </w:r>
    </w:p>
    <w:p w14:paraId="73792685" w14:textId="3C97419B" w:rsidR="00657404" w:rsidRPr="00C36122" w:rsidRDefault="00657404" w:rsidP="00657404">
      <w:pPr>
        <w:rPr>
          <w:rFonts w:ascii="Times New Roman" w:hAnsi="Times New Roman" w:cs="Times New Roman"/>
        </w:rPr>
      </w:pPr>
      <w:r w:rsidRPr="00C36122">
        <w:rPr>
          <w:rFonts w:ascii="Times New Roman" w:hAnsi="Times New Roman" w:cs="Times New Roman"/>
          <w:u w:val="single"/>
        </w:rPr>
        <w:t>Microeconomics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r>
      <w:r w:rsidR="001002DC">
        <w:rPr>
          <w:rFonts w:ascii="Times New Roman" w:hAnsi="Times New Roman" w:cs="Times New Roman"/>
        </w:rPr>
        <w:t xml:space="preserve"> </w:t>
      </w:r>
      <w:r w:rsidRPr="00C36122">
        <w:rPr>
          <w:rFonts w:ascii="Times New Roman" w:hAnsi="Times New Roman" w:cs="Times New Roman"/>
        </w:rPr>
        <w:t>3 Credit Hours</w:t>
      </w:r>
    </w:p>
    <w:p w14:paraId="798B62B0" w14:textId="423DD1D0" w:rsidR="00EC10C5" w:rsidRDefault="00EC10C5" w:rsidP="007D1E65">
      <w:pPr>
        <w:rPr>
          <w:rFonts w:ascii="Times New Roman" w:hAnsi="Times New Roman" w:cs="Times New Roman"/>
        </w:rPr>
      </w:pPr>
      <w:r w:rsidRPr="00EC10C5">
        <w:rPr>
          <w:rFonts w:ascii="Times New Roman" w:hAnsi="Times New Roman" w:cs="Times New Roman"/>
        </w:rPr>
        <w:lastRenderedPageBreak/>
        <w:t>This course introduces Microeconomics as the study of individual economic behavior and examines how the choices people make affect larger markets. The course describes the many forces that influence market activity. Areas covered include market systems, pricing, resource markets, market failure and public policy, and the course briefly touches on international economics</w:t>
      </w:r>
      <w:r>
        <w:rPr>
          <w:rFonts w:ascii="Times New Roman" w:hAnsi="Times New Roman" w:cs="Times New Roman"/>
        </w:rPr>
        <w:t>.</w:t>
      </w:r>
    </w:p>
    <w:p w14:paraId="75B61624" w14:textId="2EF5AF32" w:rsidR="007D1E65" w:rsidRDefault="007D1E65" w:rsidP="007D1E65">
      <w:pPr>
        <w:rPr>
          <w:rFonts w:ascii="Times New Roman" w:hAnsi="Times New Roman" w:cs="Times New Roman"/>
        </w:rPr>
      </w:pPr>
      <w:r w:rsidRPr="007F7195">
        <w:rPr>
          <w:rFonts w:ascii="Times New Roman" w:hAnsi="Times New Roman" w:cs="Times New Roman"/>
          <w:u w:val="single"/>
        </w:rPr>
        <w:t xml:space="preserve">Operation </w:t>
      </w:r>
      <w:r w:rsidR="00BC6E64">
        <w:rPr>
          <w:rFonts w:ascii="Times New Roman" w:hAnsi="Times New Roman" w:cs="Times New Roman"/>
          <w:u w:val="single"/>
        </w:rPr>
        <w:t>R</w:t>
      </w:r>
      <w:r w:rsidRPr="007F7195">
        <w:rPr>
          <w:rFonts w:ascii="Times New Roman" w:hAnsi="Times New Roman" w:cs="Times New Roman"/>
          <w:u w:val="single"/>
        </w:rPr>
        <w:t>esearch</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001002DC">
        <w:rPr>
          <w:rFonts w:ascii="Times New Roman" w:hAnsi="Times New Roman" w:cs="Times New Roman"/>
        </w:rPr>
        <w:t xml:space="preserve">              </w:t>
      </w:r>
      <w:r w:rsidRPr="00C36122">
        <w:rPr>
          <w:rFonts w:ascii="Times New Roman" w:hAnsi="Times New Roman" w:cs="Times New Roman"/>
        </w:rPr>
        <w:t>3 Credit Hours</w:t>
      </w:r>
    </w:p>
    <w:p w14:paraId="4284A4E1" w14:textId="6C591C99" w:rsidR="007D1E65" w:rsidRPr="007D1E65" w:rsidRDefault="007D1E65" w:rsidP="00657404">
      <w:pPr>
        <w:rPr>
          <w:rFonts w:ascii="Times New Roman" w:hAnsi="Times New Roman" w:cs="Times New Roman"/>
        </w:rPr>
      </w:pPr>
      <w:r>
        <w:rPr>
          <w:rFonts w:ascii="Times New Roman" w:hAnsi="Times New Roman" w:cs="Times New Roman"/>
        </w:rPr>
        <w:t>This course will help</w:t>
      </w:r>
      <w:r w:rsidRPr="00E71B58">
        <w:rPr>
          <w:rFonts w:ascii="Times New Roman" w:hAnsi="Times New Roman" w:cs="Times New Roman"/>
        </w:rPr>
        <w:t xml:space="preserve"> the learners understand how strategically important a role of an Operational Manager is and how they function</w:t>
      </w:r>
      <w:r>
        <w:rPr>
          <w:rFonts w:ascii="Times New Roman" w:hAnsi="Times New Roman" w:cs="Times New Roman"/>
        </w:rPr>
        <w:t xml:space="preserve"> by giving them an understanding of how to accomplish a task efficiently</w:t>
      </w:r>
      <w:r w:rsidRPr="00E71B58">
        <w:rPr>
          <w:rFonts w:ascii="Times New Roman" w:hAnsi="Times New Roman" w:cs="Times New Roman"/>
        </w:rPr>
        <w:t>.</w:t>
      </w:r>
      <w:r w:rsidRPr="00E71B58">
        <w:t xml:space="preserve"> </w:t>
      </w:r>
      <w:r w:rsidRPr="00E71B58">
        <w:rPr>
          <w:rFonts w:ascii="Times New Roman" w:hAnsi="Times New Roman" w:cs="Times New Roman"/>
        </w:rPr>
        <w:t>The main task of the operation manager is the planning, directing operations and making improvement in productivity and efficiency.</w:t>
      </w:r>
    </w:p>
    <w:p w14:paraId="4C2B27FF" w14:textId="0ED2A806" w:rsidR="00657404" w:rsidRPr="00C36122" w:rsidRDefault="00657404" w:rsidP="00657404">
      <w:pPr>
        <w:rPr>
          <w:rFonts w:ascii="Times New Roman" w:hAnsi="Times New Roman" w:cs="Times New Roman"/>
        </w:rPr>
      </w:pPr>
      <w:r w:rsidRPr="00C36122">
        <w:rPr>
          <w:rFonts w:ascii="Times New Roman" w:hAnsi="Times New Roman" w:cs="Times New Roman"/>
          <w:u w:val="single"/>
        </w:rPr>
        <w:t>Operations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t>3 Credit Hours</w:t>
      </w:r>
    </w:p>
    <w:p w14:paraId="2EAA49CA" w14:textId="77777777" w:rsidR="00657404" w:rsidRPr="00711BB0" w:rsidRDefault="00657404" w:rsidP="00657404">
      <w:pPr>
        <w:spacing w:line="268" w:lineRule="auto"/>
        <w:rPr>
          <w:rFonts w:ascii="Times New Roman" w:hAnsi="Times New Roman" w:cs="Times New Roman"/>
        </w:rPr>
      </w:pPr>
      <w:r w:rsidRPr="00711BB0">
        <w:rPr>
          <w:rFonts w:ascii="Times New Roman" w:hAnsi="Times New Roman" w:cs="Times New Roman"/>
        </w:rPr>
        <w:t>Operations Management (OM) is the science and art of ensuring that goods and services are created and delivered successfully to customers.  This course focuses on what OM mangers do, their functions and challenges.  The course will also highlight concepts, trends and issues related to the field such as operations strategy, managing the design process, leveraging the use of technology to deliver product or service, quality assurance and project management.</w:t>
      </w:r>
    </w:p>
    <w:p w14:paraId="557568DE" w14:textId="13745FA6" w:rsidR="007D1E65" w:rsidRPr="001002DC" w:rsidRDefault="007D1E65" w:rsidP="007D1E65">
      <w:pPr>
        <w:rPr>
          <w:rFonts w:ascii="Times New Roman" w:hAnsi="Times New Roman" w:cs="Times New Roman"/>
        </w:rPr>
      </w:pPr>
      <w:r w:rsidRPr="00692E91">
        <w:rPr>
          <w:rFonts w:ascii="Times New Roman" w:hAnsi="Times New Roman" w:cs="Times New Roman"/>
          <w:u w:val="single"/>
        </w:rPr>
        <w:t>Organizational Behavior and Medical Office Management</w:t>
      </w:r>
      <w:r w:rsidR="001002DC">
        <w:rPr>
          <w:rFonts w:ascii="Times New Roman" w:hAnsi="Times New Roman" w:cs="Times New Roman"/>
        </w:rPr>
        <w:t xml:space="preserve">                                       3 Credit Hours</w:t>
      </w:r>
    </w:p>
    <w:p w14:paraId="39D68D6C" w14:textId="77777777" w:rsidR="005B3818" w:rsidRDefault="005B3818" w:rsidP="005B3818">
      <w:pPr>
        <w:rPr>
          <w:rFonts w:ascii="Times New Roman" w:hAnsi="Times New Roman" w:cs="Times New Roman"/>
        </w:rPr>
      </w:pPr>
      <w:r w:rsidRPr="005B3818">
        <w:rPr>
          <w:rFonts w:ascii="Times New Roman" w:hAnsi="Times New Roman" w:cs="Times New Roman"/>
        </w:rPr>
        <w:t>This course analyzes the elements of organizational behavior in a healthcare setting. Topics include improving communications, managing conflict, understanding management, motivation, morale, dynamics of change, leadership, stress, ethics, and etiquette all within the environment of healthcare practice, management, and administration.</w:t>
      </w:r>
    </w:p>
    <w:p w14:paraId="3F0200D3" w14:textId="42A28C47" w:rsidR="007D1E65" w:rsidRDefault="007D1E65" w:rsidP="005B3818">
      <w:pPr>
        <w:rPr>
          <w:rFonts w:ascii="Times New Roman" w:hAnsi="Times New Roman" w:cs="Times New Roman"/>
        </w:rPr>
      </w:pPr>
      <w:r w:rsidRPr="007F7195">
        <w:rPr>
          <w:rFonts w:ascii="Times New Roman" w:hAnsi="Times New Roman" w:cs="Times New Roman"/>
          <w:u w:val="single"/>
        </w:rPr>
        <w:t>Organizational Leadership</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001002DC">
        <w:rPr>
          <w:rFonts w:ascii="Times New Roman" w:hAnsi="Times New Roman" w:cs="Times New Roman"/>
        </w:rPr>
        <w:t xml:space="preserve">               </w:t>
      </w:r>
      <w:r w:rsidRPr="00C36122">
        <w:rPr>
          <w:rFonts w:ascii="Times New Roman" w:hAnsi="Times New Roman" w:cs="Times New Roman"/>
        </w:rPr>
        <w:t>3 Credit Hours</w:t>
      </w:r>
    </w:p>
    <w:p w14:paraId="054D7B19" w14:textId="70C3C9B9" w:rsidR="007D1E65" w:rsidRDefault="007D1E65" w:rsidP="007D1E65">
      <w:pPr>
        <w:rPr>
          <w:rFonts w:ascii="Times New Roman" w:hAnsi="Times New Roman" w:cs="Times New Roman"/>
        </w:rPr>
      </w:pPr>
      <w:r>
        <w:rPr>
          <w:rFonts w:ascii="Times New Roman" w:hAnsi="Times New Roman" w:cs="Times New Roman"/>
        </w:rPr>
        <w:t>This course will eq</w:t>
      </w:r>
      <w:r w:rsidRPr="005533AD">
        <w:rPr>
          <w:rFonts w:ascii="Times New Roman" w:hAnsi="Times New Roman" w:cs="Times New Roman"/>
        </w:rPr>
        <w:t xml:space="preserve">uip </w:t>
      </w:r>
      <w:r>
        <w:rPr>
          <w:rFonts w:ascii="Times New Roman" w:hAnsi="Times New Roman" w:cs="Times New Roman"/>
        </w:rPr>
        <w:t>students</w:t>
      </w:r>
      <w:r w:rsidRPr="005533AD">
        <w:rPr>
          <w:rFonts w:ascii="Times New Roman" w:hAnsi="Times New Roman" w:cs="Times New Roman"/>
        </w:rPr>
        <w:t xml:space="preserve"> to successfully lead organizations through clarity of purpose and effective collaboration by </w:t>
      </w:r>
      <w:r>
        <w:rPr>
          <w:rFonts w:ascii="Times New Roman" w:hAnsi="Times New Roman" w:cs="Times New Roman"/>
        </w:rPr>
        <w:t>different types of leadership activities such as the creation of</w:t>
      </w:r>
      <w:r w:rsidRPr="005533AD">
        <w:rPr>
          <w:rFonts w:ascii="Times New Roman" w:hAnsi="Times New Roman" w:cs="Times New Roman"/>
        </w:rPr>
        <w:t xml:space="preserve"> </w:t>
      </w:r>
      <w:r>
        <w:rPr>
          <w:rFonts w:ascii="Times New Roman" w:hAnsi="Times New Roman" w:cs="Times New Roman"/>
        </w:rPr>
        <w:t xml:space="preserve">effective </w:t>
      </w:r>
      <w:r w:rsidRPr="005533AD">
        <w:rPr>
          <w:rFonts w:ascii="Times New Roman" w:hAnsi="Times New Roman" w:cs="Times New Roman"/>
        </w:rPr>
        <w:t>teams</w:t>
      </w:r>
      <w:r>
        <w:rPr>
          <w:rFonts w:ascii="Times New Roman" w:hAnsi="Times New Roman" w:cs="Times New Roman"/>
        </w:rPr>
        <w:t xml:space="preserve"> and motivating them</w:t>
      </w:r>
      <w:r w:rsidRPr="005533AD">
        <w:rPr>
          <w:rFonts w:ascii="Times New Roman" w:hAnsi="Times New Roman" w:cs="Times New Roman"/>
        </w:rPr>
        <w:t>; designing and delivering powerful stories; develop</w:t>
      </w:r>
      <w:r>
        <w:rPr>
          <w:rFonts w:ascii="Times New Roman" w:hAnsi="Times New Roman" w:cs="Times New Roman"/>
        </w:rPr>
        <w:t>ment of</w:t>
      </w:r>
      <w:r w:rsidRPr="005533AD">
        <w:rPr>
          <w:rFonts w:ascii="Times New Roman" w:hAnsi="Times New Roman" w:cs="Times New Roman"/>
        </w:rPr>
        <w:t xml:space="preserve"> strategies to </w:t>
      </w:r>
      <w:r>
        <w:rPr>
          <w:rFonts w:ascii="Times New Roman" w:hAnsi="Times New Roman" w:cs="Times New Roman"/>
        </w:rPr>
        <w:t>properly</w:t>
      </w:r>
      <w:r w:rsidRPr="005533AD">
        <w:rPr>
          <w:rFonts w:ascii="Times New Roman" w:hAnsi="Times New Roman" w:cs="Times New Roman"/>
        </w:rPr>
        <w:t xml:space="preserve"> influence</w:t>
      </w:r>
      <w:r>
        <w:rPr>
          <w:rFonts w:ascii="Times New Roman" w:hAnsi="Times New Roman" w:cs="Times New Roman"/>
        </w:rPr>
        <w:t xml:space="preserve"> the team</w:t>
      </w:r>
      <w:r w:rsidRPr="005533AD">
        <w:rPr>
          <w:rFonts w:ascii="Times New Roman" w:hAnsi="Times New Roman" w:cs="Times New Roman"/>
        </w:rPr>
        <w:t>; understanding underlying customer analytics and applying innovative approaches to deliver impact.</w:t>
      </w:r>
    </w:p>
    <w:p w14:paraId="221EA84F" w14:textId="0CB12057" w:rsidR="009E477A" w:rsidRDefault="001002DC" w:rsidP="007D1E65">
      <w:pPr>
        <w:rPr>
          <w:rFonts w:ascii="Times New Roman" w:hAnsi="Times New Roman" w:cs="Times New Roman"/>
        </w:rPr>
      </w:pPr>
      <w:r>
        <w:rPr>
          <w:rFonts w:ascii="Times New Roman" w:hAnsi="Times New Roman" w:cs="Times New Roman"/>
          <w:u w:val="single"/>
        </w:rPr>
        <w:t>Personal Finance</w:t>
      </w:r>
      <w:r>
        <w:rPr>
          <w:rFonts w:ascii="Times New Roman" w:hAnsi="Times New Roman" w:cs="Times New Roman"/>
        </w:rPr>
        <w:t xml:space="preserve">                                                                                                           3 Credit Hours</w:t>
      </w:r>
    </w:p>
    <w:p w14:paraId="23542E69" w14:textId="19C49E58" w:rsidR="001002DC" w:rsidRPr="001002DC" w:rsidRDefault="001002DC" w:rsidP="007D1E65">
      <w:pPr>
        <w:rPr>
          <w:rFonts w:ascii="Times New Roman" w:hAnsi="Times New Roman" w:cs="Times New Roman"/>
        </w:rPr>
      </w:pPr>
      <w:r w:rsidRPr="001002DC">
        <w:rPr>
          <w:rFonts w:ascii="Times New Roman" w:hAnsi="Times New Roman" w:cs="Times New Roman"/>
        </w:rPr>
        <w:t>This course is designed to introduce students to the basic terminology, concepts, and practices of personal finance. It will introduce the concepts of managing personal finances; inflation and recession; tax problems; insurance; annuities; credit; budgeting; financial planning; home ownership; bank accounts; investments; and social insurance programs. Further it will provide the foundation needed to understand and discuss the “language” of routine financial activities and provide a solid foundation for future studies.</w:t>
      </w:r>
    </w:p>
    <w:p w14:paraId="7FDA883A" w14:textId="2337AA3D" w:rsidR="00657404" w:rsidRPr="00C36122" w:rsidRDefault="00657404" w:rsidP="00657404">
      <w:pPr>
        <w:rPr>
          <w:rFonts w:ascii="Times New Roman" w:hAnsi="Times New Roman" w:cs="Times New Roman"/>
          <w:color w:val="000000"/>
        </w:rPr>
      </w:pPr>
      <w:r w:rsidRPr="00C36122">
        <w:rPr>
          <w:rFonts w:ascii="Times New Roman" w:hAnsi="Times New Roman" w:cs="Times New Roman"/>
          <w:color w:val="000000"/>
          <w:u w:val="single"/>
        </w:rPr>
        <w:t>Principles of Accounting I</w:t>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Pr="00C36122">
        <w:rPr>
          <w:rFonts w:ascii="Times New Roman" w:hAnsi="Times New Roman" w:cs="Times New Roman"/>
          <w:color w:val="000000"/>
        </w:rPr>
        <w:tab/>
      </w:r>
      <w:r w:rsidR="001002DC">
        <w:rPr>
          <w:rFonts w:ascii="Times New Roman" w:hAnsi="Times New Roman" w:cs="Times New Roman"/>
          <w:color w:val="000000"/>
        </w:rPr>
        <w:t xml:space="preserve">                </w:t>
      </w:r>
      <w:r w:rsidRPr="00C36122">
        <w:rPr>
          <w:rFonts w:ascii="Times New Roman" w:hAnsi="Times New Roman" w:cs="Times New Roman"/>
          <w:color w:val="000000"/>
        </w:rPr>
        <w:t>3 Credit Hours</w:t>
      </w:r>
    </w:p>
    <w:p w14:paraId="5C1A87A8" w14:textId="7C0BBDA3" w:rsidR="00EC10C5" w:rsidRDefault="00EC10C5" w:rsidP="007D1E65">
      <w:pPr>
        <w:rPr>
          <w:rFonts w:ascii="Times New Roman" w:hAnsi="Times New Roman" w:cs="Times New Roman"/>
          <w:color w:val="000000"/>
        </w:rPr>
      </w:pPr>
      <w:r w:rsidRPr="00EC10C5">
        <w:rPr>
          <w:rFonts w:ascii="Times New Roman" w:hAnsi="Times New Roman" w:cs="Times New Roman"/>
          <w:color w:val="000000"/>
        </w:rPr>
        <w:t xml:space="preserve">Managerial accounting is primarily concerned with generating financial and non-financial information for use by managers for decision making. This course will enable students to </w:t>
      </w:r>
      <w:proofErr w:type="gramStart"/>
      <w:r w:rsidRPr="00EC10C5">
        <w:rPr>
          <w:rFonts w:ascii="Times New Roman" w:hAnsi="Times New Roman" w:cs="Times New Roman"/>
          <w:color w:val="000000"/>
        </w:rPr>
        <w:t>compare and contrast</w:t>
      </w:r>
      <w:proofErr w:type="gramEnd"/>
      <w:r w:rsidRPr="00EC10C5">
        <w:rPr>
          <w:rFonts w:ascii="Times New Roman" w:hAnsi="Times New Roman" w:cs="Times New Roman"/>
          <w:color w:val="000000"/>
        </w:rPr>
        <w:t xml:space="preserve"> managerial accounting with financial accounting, identify ethical issues in accounting and describe </w:t>
      </w:r>
      <w:r w:rsidRPr="00EC10C5">
        <w:rPr>
          <w:rFonts w:ascii="Times New Roman" w:hAnsi="Times New Roman" w:cs="Times New Roman"/>
          <w:color w:val="000000"/>
        </w:rPr>
        <w:lastRenderedPageBreak/>
        <w:t>various costing processes within the organization. Throughout the course, a managerial viewpoint is stressed.</w:t>
      </w:r>
    </w:p>
    <w:p w14:paraId="18BDB762" w14:textId="77777777" w:rsidR="00F346D6" w:rsidRDefault="00F346D6" w:rsidP="00F346D6">
      <w:pPr>
        <w:rPr>
          <w:rFonts w:ascii="Times New Roman" w:hAnsi="Times New Roman" w:cs="Times New Roman"/>
        </w:rPr>
      </w:pPr>
      <w:r>
        <w:rPr>
          <w:rFonts w:ascii="Times New Roman" w:hAnsi="Times New Roman" w:cs="Times New Roman"/>
          <w:u w:val="single"/>
        </w:rPr>
        <w:t>Principles of Biology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 Hours</w:t>
      </w:r>
    </w:p>
    <w:p w14:paraId="69771717" w14:textId="3946D9EE" w:rsidR="00F346D6" w:rsidRPr="00F346D6" w:rsidRDefault="00F346D6" w:rsidP="007D1E65">
      <w:pPr>
        <w:rPr>
          <w:rFonts w:ascii="Times New Roman" w:hAnsi="Times New Roman" w:cs="Times New Roman"/>
        </w:rPr>
      </w:pPr>
      <w:r w:rsidRPr="00074B70">
        <w:rPr>
          <w:rFonts w:ascii="Times New Roman" w:hAnsi="Times New Roman" w:cs="Times New Roman"/>
        </w:rPr>
        <w:t>This course introduces the student to the unifying principles to all levels of biological organization. Emphasis is at the cellular, organism, and population levels with inquiry into the nature of scientific investigation.</w:t>
      </w:r>
    </w:p>
    <w:p w14:paraId="62EA1BB5" w14:textId="0FF60DE3" w:rsidR="007D1E65" w:rsidRPr="001002DC" w:rsidRDefault="007D1E65" w:rsidP="007D1E65">
      <w:pPr>
        <w:rPr>
          <w:rFonts w:ascii="Times New Roman" w:hAnsi="Times New Roman" w:cs="Times New Roman"/>
        </w:rPr>
      </w:pPr>
      <w:r w:rsidRPr="00692E91">
        <w:rPr>
          <w:rFonts w:ascii="Times New Roman" w:hAnsi="Times New Roman" w:cs="Times New Roman"/>
          <w:u w:val="single"/>
        </w:rPr>
        <w:t>Principles of Finance</w:t>
      </w:r>
      <w:r w:rsidR="001002DC">
        <w:rPr>
          <w:rFonts w:ascii="Times New Roman" w:hAnsi="Times New Roman" w:cs="Times New Roman"/>
        </w:rPr>
        <w:t xml:space="preserve">                                                                                                  3 Credit Hours</w:t>
      </w:r>
    </w:p>
    <w:p w14:paraId="078A624F" w14:textId="0DDE6F90" w:rsidR="007D1E65" w:rsidRPr="007D1E65" w:rsidRDefault="007D1E65" w:rsidP="00657404">
      <w:pPr>
        <w:rPr>
          <w:rFonts w:ascii="Times New Roman" w:hAnsi="Times New Roman" w:cs="Times New Roman"/>
          <w:highlight w:val="yellow"/>
        </w:rPr>
      </w:pPr>
      <w:r w:rsidRPr="00CE21B1">
        <w:rPr>
          <w:rFonts w:ascii="Times New Roman" w:hAnsi="Times New Roman" w:cs="Times New Roman"/>
        </w:rPr>
        <w:t>This course serves as an introduction to the core concepts in finance where you will learn the nature and workings of financial markets and their use by corporations, investors and others, and the relevance of theory for financial and investment decision making.</w:t>
      </w:r>
    </w:p>
    <w:p w14:paraId="5D0E8719" w14:textId="72C4A887" w:rsidR="00EA1374" w:rsidRDefault="00EA1374" w:rsidP="00EA1374">
      <w:pPr>
        <w:rPr>
          <w:rFonts w:ascii="Times New Roman" w:hAnsi="Times New Roman" w:cs="Times New Roman"/>
        </w:rPr>
      </w:pPr>
      <w:r w:rsidRPr="007F7195">
        <w:rPr>
          <w:rFonts w:ascii="Times New Roman" w:hAnsi="Times New Roman" w:cs="Times New Roman"/>
          <w:u w:val="single"/>
        </w:rPr>
        <w:t>Risk Management</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001002DC">
        <w:rPr>
          <w:rFonts w:ascii="Times New Roman" w:hAnsi="Times New Roman" w:cs="Times New Roman"/>
        </w:rPr>
        <w:t xml:space="preserve">       </w:t>
      </w:r>
      <w:r w:rsidRPr="00C36122">
        <w:rPr>
          <w:rFonts w:ascii="Times New Roman" w:hAnsi="Times New Roman" w:cs="Times New Roman"/>
        </w:rPr>
        <w:t>3 Credit Hours</w:t>
      </w:r>
    </w:p>
    <w:p w14:paraId="2252C9A5" w14:textId="69648BB5" w:rsidR="00EA1374" w:rsidRPr="00EA1374" w:rsidRDefault="00EA1374" w:rsidP="00657404">
      <w:pPr>
        <w:rPr>
          <w:rFonts w:ascii="Times New Roman" w:hAnsi="Times New Roman" w:cs="Times New Roman"/>
        </w:rPr>
      </w:pPr>
      <w:r>
        <w:rPr>
          <w:rFonts w:ascii="Times New Roman" w:hAnsi="Times New Roman" w:cs="Times New Roman"/>
        </w:rPr>
        <w:t>This course will help students to</w:t>
      </w:r>
      <w:r w:rsidRPr="00C64EF0">
        <w:rPr>
          <w:rFonts w:ascii="Times New Roman" w:hAnsi="Times New Roman" w:cs="Times New Roman"/>
        </w:rPr>
        <w:t xml:space="preserve"> deal with anticipating, </w:t>
      </w:r>
      <w:proofErr w:type="gramStart"/>
      <w:r w:rsidRPr="00C64EF0">
        <w:rPr>
          <w:rFonts w:ascii="Times New Roman" w:hAnsi="Times New Roman" w:cs="Times New Roman"/>
        </w:rPr>
        <w:t>evaluating</w:t>
      </w:r>
      <w:proofErr w:type="gramEnd"/>
      <w:r w:rsidRPr="00C64EF0">
        <w:rPr>
          <w:rFonts w:ascii="Times New Roman" w:hAnsi="Times New Roman" w:cs="Times New Roman"/>
        </w:rPr>
        <w:t xml:space="preserve"> and addressing possible consequences of strategic actions within an organization. </w:t>
      </w:r>
      <w:r>
        <w:rPr>
          <w:rFonts w:ascii="Times New Roman" w:hAnsi="Times New Roman" w:cs="Times New Roman"/>
        </w:rPr>
        <w:t>Students will give</w:t>
      </w:r>
      <w:r w:rsidRPr="00C64EF0">
        <w:rPr>
          <w:rFonts w:ascii="Times New Roman" w:hAnsi="Times New Roman" w:cs="Times New Roman"/>
        </w:rPr>
        <w:t xml:space="preserve"> the necessary knowledge, skills and experience to identify and evaluate risk factors, and to implement </w:t>
      </w:r>
      <w:proofErr w:type="gramStart"/>
      <w:r w:rsidRPr="00C64EF0">
        <w:rPr>
          <w:rFonts w:ascii="Times New Roman" w:hAnsi="Times New Roman" w:cs="Times New Roman"/>
        </w:rPr>
        <w:t>strategy</w:t>
      </w:r>
      <w:proofErr w:type="gramEnd"/>
    </w:p>
    <w:p w14:paraId="6FC80A22" w14:textId="7BEA55A5" w:rsidR="00657ED0" w:rsidRDefault="00657ED0" w:rsidP="00657ED0">
      <w:pPr>
        <w:rPr>
          <w:rFonts w:ascii="Times New Roman" w:hAnsi="Times New Roman" w:cs="Times New Roman"/>
        </w:rPr>
      </w:pPr>
      <w:r w:rsidRPr="007F7195">
        <w:rPr>
          <w:rFonts w:ascii="Times New Roman" w:hAnsi="Times New Roman" w:cs="Times New Roman"/>
          <w:u w:val="single"/>
        </w:rPr>
        <w:t>Statistics I</w:t>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Pr>
          <w:rFonts w:ascii="Times New Roman" w:hAnsi="Times New Roman" w:cs="Times New Roman"/>
        </w:rPr>
        <w:tab/>
      </w:r>
      <w:r w:rsidR="007F7195">
        <w:rPr>
          <w:rFonts w:ascii="Times New Roman" w:hAnsi="Times New Roman" w:cs="Times New Roman"/>
        </w:rPr>
        <w:tab/>
      </w:r>
      <w:r w:rsidR="001002DC">
        <w:rPr>
          <w:rFonts w:ascii="Times New Roman" w:hAnsi="Times New Roman" w:cs="Times New Roman"/>
        </w:rPr>
        <w:t xml:space="preserve">        </w:t>
      </w:r>
      <w:r w:rsidR="007F7195" w:rsidRPr="00C36122">
        <w:rPr>
          <w:rFonts w:ascii="Times New Roman" w:hAnsi="Times New Roman" w:cs="Times New Roman"/>
        </w:rPr>
        <w:t>3 Credit Hours</w:t>
      </w:r>
    </w:p>
    <w:p w14:paraId="6839BDA0" w14:textId="77777777" w:rsidR="007D142B" w:rsidRPr="003E0869" w:rsidRDefault="003E0869" w:rsidP="00657ED0">
      <w:pPr>
        <w:rPr>
          <w:rFonts w:ascii="Times New Roman" w:hAnsi="Times New Roman" w:cs="Times New Roman"/>
        </w:rPr>
      </w:pPr>
      <w:r w:rsidRPr="003E0869">
        <w:rPr>
          <w:rFonts w:ascii="Times New Roman" w:hAnsi="Times New Roman" w:cs="Times New Roman"/>
        </w:rPr>
        <w:t>This course will introduce you to business statistics, or the application of statistics in the workplace. Statistics is a course in the methods for gathering, analyzing, and interpreting data</w:t>
      </w:r>
      <w:r>
        <w:rPr>
          <w:rFonts w:ascii="Times New Roman" w:hAnsi="Times New Roman" w:cs="Times New Roman"/>
        </w:rPr>
        <w:t xml:space="preserve"> for decision making and predicting future outcome. You will get the basic understanding of descriptive and inferential statistics including the base of Mean and probability distribution. </w:t>
      </w:r>
    </w:p>
    <w:p w14:paraId="61E693BB" w14:textId="5327E6A2" w:rsidR="007D1E65" w:rsidRDefault="007D1E65" w:rsidP="007D1E65">
      <w:pPr>
        <w:rPr>
          <w:rFonts w:ascii="Times New Roman" w:hAnsi="Times New Roman" w:cs="Times New Roman"/>
        </w:rPr>
      </w:pPr>
      <w:r w:rsidRPr="007F7195">
        <w:rPr>
          <w:rFonts w:ascii="Times New Roman" w:hAnsi="Times New Roman" w:cs="Times New Roman"/>
          <w:u w:val="single"/>
        </w:rPr>
        <w:t>Strategic Brand Management</w:t>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Pr="00C36122">
        <w:rPr>
          <w:rFonts w:ascii="Times New Roman" w:hAnsi="Times New Roman" w:cs="Times New Roman"/>
        </w:rPr>
        <w:tab/>
      </w:r>
      <w:r w:rsidR="001002DC">
        <w:rPr>
          <w:rFonts w:ascii="Times New Roman" w:hAnsi="Times New Roman" w:cs="Times New Roman"/>
        </w:rPr>
        <w:t xml:space="preserve">        </w:t>
      </w:r>
      <w:r w:rsidRPr="00C36122">
        <w:rPr>
          <w:rFonts w:ascii="Times New Roman" w:hAnsi="Times New Roman" w:cs="Times New Roman"/>
        </w:rPr>
        <w:t>3 Credit Hours</w:t>
      </w:r>
    </w:p>
    <w:p w14:paraId="654D4F42" w14:textId="52292F05" w:rsidR="007D1E65" w:rsidRPr="007D1E65" w:rsidRDefault="007D1E65" w:rsidP="00657ED0">
      <w:pPr>
        <w:rPr>
          <w:rFonts w:ascii="Times New Roman" w:hAnsi="Times New Roman" w:cs="Times New Roman"/>
        </w:rPr>
      </w:pPr>
      <w:r w:rsidRPr="00FE475B">
        <w:rPr>
          <w:rFonts w:ascii="Times New Roman" w:hAnsi="Times New Roman" w:cs="Times New Roman"/>
        </w:rPr>
        <w:t xml:space="preserve">Brand building is a very </w:t>
      </w:r>
      <w:r>
        <w:rPr>
          <w:rFonts w:ascii="Times New Roman" w:hAnsi="Times New Roman" w:cs="Times New Roman"/>
        </w:rPr>
        <w:t>difficult task</w:t>
      </w:r>
      <w:r w:rsidRPr="00FE475B">
        <w:rPr>
          <w:rFonts w:ascii="Times New Roman" w:hAnsi="Times New Roman" w:cs="Times New Roman"/>
        </w:rPr>
        <w:t xml:space="preserve"> and hence it requires a </w:t>
      </w:r>
      <w:r>
        <w:rPr>
          <w:rFonts w:ascii="Times New Roman" w:hAnsi="Times New Roman" w:cs="Times New Roman"/>
        </w:rPr>
        <w:t>strategic</w:t>
      </w:r>
      <w:r w:rsidRPr="00FE475B">
        <w:rPr>
          <w:rFonts w:ascii="Times New Roman" w:hAnsi="Times New Roman" w:cs="Times New Roman"/>
        </w:rPr>
        <w:t xml:space="preserve"> </w:t>
      </w:r>
      <w:proofErr w:type="gramStart"/>
      <w:r w:rsidRPr="00FE475B">
        <w:rPr>
          <w:rFonts w:ascii="Times New Roman" w:hAnsi="Times New Roman" w:cs="Times New Roman"/>
        </w:rPr>
        <w:t>plan in advance</w:t>
      </w:r>
      <w:proofErr w:type="gramEnd"/>
      <w:r w:rsidRPr="00FE475B">
        <w:rPr>
          <w:rFonts w:ascii="Times New Roman" w:hAnsi="Times New Roman" w:cs="Times New Roman"/>
        </w:rPr>
        <w:t xml:space="preserve">. This is where Strategic brand management steps in. </w:t>
      </w:r>
      <w:r>
        <w:rPr>
          <w:rFonts w:ascii="Times New Roman" w:hAnsi="Times New Roman" w:cs="Times New Roman"/>
        </w:rPr>
        <w:t xml:space="preserve">In this course, students will learn </w:t>
      </w:r>
      <w:r w:rsidRPr="00FE475B">
        <w:rPr>
          <w:rFonts w:ascii="Times New Roman" w:hAnsi="Times New Roman" w:cs="Times New Roman"/>
        </w:rPr>
        <w:t>to take the brand equity of the company to new heights through sequential steps which add value to the brand and ultimately</w:t>
      </w:r>
      <w:r>
        <w:rPr>
          <w:rFonts w:ascii="Times New Roman" w:hAnsi="Times New Roman" w:cs="Times New Roman"/>
        </w:rPr>
        <w:t>.</w:t>
      </w:r>
    </w:p>
    <w:p w14:paraId="23F9F20F" w14:textId="62E1AD92" w:rsidR="00657ED0" w:rsidRDefault="00657ED0" w:rsidP="00657ED0">
      <w:pPr>
        <w:rPr>
          <w:rFonts w:ascii="Times New Roman" w:hAnsi="Times New Roman" w:cs="Times New Roman"/>
        </w:rPr>
      </w:pPr>
      <w:r w:rsidRPr="007F7195">
        <w:rPr>
          <w:rFonts w:ascii="Times New Roman" w:hAnsi="Times New Roman" w:cs="Times New Roman"/>
          <w:u w:val="single"/>
        </w:rPr>
        <w:t xml:space="preserve">Strategic </w:t>
      </w:r>
      <w:r w:rsidR="00956D0B">
        <w:rPr>
          <w:rFonts w:ascii="Times New Roman" w:hAnsi="Times New Roman" w:cs="Times New Roman"/>
          <w:u w:val="single"/>
        </w:rPr>
        <w:t xml:space="preserve">Healthcare </w:t>
      </w:r>
      <w:r w:rsidRPr="007F7195">
        <w:rPr>
          <w:rFonts w:ascii="Times New Roman" w:hAnsi="Times New Roman" w:cs="Times New Roman"/>
          <w:u w:val="single"/>
        </w:rPr>
        <w:t>Management</w:t>
      </w:r>
      <w:r w:rsidR="007F7195" w:rsidRPr="00C36122">
        <w:rPr>
          <w:rFonts w:ascii="Times New Roman" w:hAnsi="Times New Roman" w:cs="Times New Roman"/>
        </w:rPr>
        <w:tab/>
      </w:r>
      <w:r w:rsidR="007F7195">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7F7195" w:rsidRPr="00C36122">
        <w:rPr>
          <w:rFonts w:ascii="Times New Roman" w:hAnsi="Times New Roman" w:cs="Times New Roman"/>
        </w:rPr>
        <w:tab/>
      </w:r>
      <w:r w:rsidR="001002DC">
        <w:rPr>
          <w:rFonts w:ascii="Times New Roman" w:hAnsi="Times New Roman" w:cs="Times New Roman"/>
        </w:rPr>
        <w:t xml:space="preserve">        </w:t>
      </w:r>
      <w:r w:rsidR="007F7195" w:rsidRPr="00C36122">
        <w:rPr>
          <w:rFonts w:ascii="Times New Roman" w:hAnsi="Times New Roman" w:cs="Times New Roman"/>
        </w:rPr>
        <w:t>3 Credit Hours</w:t>
      </w:r>
    </w:p>
    <w:p w14:paraId="46C7FF3E" w14:textId="77777777" w:rsidR="007D142B" w:rsidRPr="00930E1B" w:rsidRDefault="00930E1B" w:rsidP="00657ED0">
      <w:pPr>
        <w:rPr>
          <w:rFonts w:ascii="Times New Roman" w:hAnsi="Times New Roman" w:cs="Times New Roman"/>
        </w:rPr>
      </w:pPr>
      <w:r>
        <w:rPr>
          <w:rFonts w:ascii="Times New Roman" w:hAnsi="Times New Roman" w:cs="Times New Roman"/>
        </w:rPr>
        <w:t xml:space="preserve">In this course students will be given the knowledge to formulate and implement </w:t>
      </w:r>
      <w:r w:rsidRPr="00930E1B">
        <w:rPr>
          <w:rFonts w:ascii="Times New Roman" w:hAnsi="Times New Roman" w:cs="Times New Roman"/>
        </w:rPr>
        <w:t xml:space="preserve">the major goals and initiatives taken by a company's top management on behalf of owners, based on consideration of </w:t>
      </w:r>
      <w:r w:rsidR="0071333C">
        <w:rPr>
          <w:rFonts w:ascii="Times New Roman" w:hAnsi="Times New Roman" w:cs="Times New Roman"/>
        </w:rPr>
        <w:t xml:space="preserve">available </w:t>
      </w:r>
      <w:r w:rsidRPr="00930E1B">
        <w:rPr>
          <w:rFonts w:ascii="Times New Roman" w:hAnsi="Times New Roman" w:cs="Times New Roman"/>
        </w:rPr>
        <w:t>resources and an assessment of the</w:t>
      </w:r>
      <w:r w:rsidR="0071333C">
        <w:rPr>
          <w:rFonts w:ascii="Times New Roman" w:hAnsi="Times New Roman" w:cs="Times New Roman"/>
        </w:rPr>
        <w:t xml:space="preserve"> company’s</w:t>
      </w:r>
      <w:r w:rsidRPr="00930E1B">
        <w:rPr>
          <w:rFonts w:ascii="Times New Roman" w:hAnsi="Times New Roman" w:cs="Times New Roman"/>
        </w:rPr>
        <w:t xml:space="preserve"> internal and external environments in which the </w:t>
      </w:r>
      <w:r w:rsidR="0071333C">
        <w:rPr>
          <w:rFonts w:ascii="Times New Roman" w:hAnsi="Times New Roman" w:cs="Times New Roman"/>
        </w:rPr>
        <w:t>institute or company</w:t>
      </w:r>
      <w:r w:rsidRPr="00930E1B">
        <w:rPr>
          <w:rFonts w:ascii="Times New Roman" w:hAnsi="Times New Roman" w:cs="Times New Roman"/>
        </w:rPr>
        <w:t xml:space="preserve"> competes</w:t>
      </w:r>
      <w:r>
        <w:rPr>
          <w:rFonts w:ascii="Times New Roman" w:hAnsi="Times New Roman" w:cs="Times New Roman"/>
        </w:rPr>
        <w:t>.</w:t>
      </w:r>
    </w:p>
    <w:p w14:paraId="7DC8D62B" w14:textId="3A9078CF" w:rsidR="00D7738E" w:rsidRPr="001002DC" w:rsidRDefault="00D7738E" w:rsidP="00C02A92">
      <w:pPr>
        <w:rPr>
          <w:rFonts w:ascii="Times New Roman" w:hAnsi="Times New Roman" w:cs="Times New Roman"/>
        </w:rPr>
      </w:pPr>
      <w:r w:rsidRPr="00692E91">
        <w:rPr>
          <w:rFonts w:ascii="Times New Roman" w:hAnsi="Times New Roman" w:cs="Times New Roman"/>
          <w:u w:val="single"/>
        </w:rPr>
        <w:t>Taxation and Auditing in Healthcare</w:t>
      </w:r>
      <w:r w:rsidR="001002DC">
        <w:rPr>
          <w:rFonts w:ascii="Times New Roman" w:hAnsi="Times New Roman" w:cs="Times New Roman"/>
        </w:rPr>
        <w:t xml:space="preserve">                                                                                3 Credit Hours</w:t>
      </w:r>
    </w:p>
    <w:p w14:paraId="27691034" w14:textId="01A05EFE" w:rsidR="00D7738E" w:rsidRPr="00D7738E" w:rsidRDefault="00A83CE3" w:rsidP="00C02A92">
      <w:pPr>
        <w:rPr>
          <w:rFonts w:ascii="Times New Roman" w:hAnsi="Times New Roman" w:cs="Times New Roman"/>
          <w:highlight w:val="yellow"/>
        </w:rPr>
      </w:pPr>
      <w:r w:rsidRPr="00A83CE3">
        <w:rPr>
          <w:rFonts w:ascii="Times New Roman" w:hAnsi="Times New Roman" w:cs="Times New Roman"/>
        </w:rPr>
        <w:t xml:space="preserve">Auditing and taxation are both essential elements of accounting. In this course, students will learn the fundamentals of Auditing, financial </w:t>
      </w:r>
      <w:proofErr w:type="gramStart"/>
      <w:r w:rsidRPr="00A83CE3">
        <w:rPr>
          <w:rFonts w:ascii="Times New Roman" w:hAnsi="Times New Roman" w:cs="Times New Roman"/>
        </w:rPr>
        <w:t>reporting</w:t>
      </w:r>
      <w:proofErr w:type="gramEnd"/>
      <w:r w:rsidRPr="00A83CE3">
        <w:rPr>
          <w:rFonts w:ascii="Times New Roman" w:hAnsi="Times New Roman" w:cs="Times New Roman"/>
        </w:rPr>
        <w:t xml:space="preserve"> and corporate governance</w:t>
      </w:r>
      <w:r>
        <w:rPr>
          <w:rFonts w:ascii="Times New Roman" w:hAnsi="Times New Roman" w:cs="Times New Roman"/>
        </w:rPr>
        <w:t xml:space="preserve"> in a healthcare setting</w:t>
      </w:r>
      <w:r w:rsidRPr="00A83CE3">
        <w:rPr>
          <w:rFonts w:ascii="Times New Roman" w:hAnsi="Times New Roman" w:cs="Times New Roman"/>
        </w:rPr>
        <w:t>. Also, students will get the very basic idea of taxation implications in a country which is important in decision-making processes.</w:t>
      </w:r>
    </w:p>
    <w:p w14:paraId="03E7A6A6" w14:textId="34524858" w:rsidR="006977E3" w:rsidRPr="001002DC" w:rsidRDefault="00D7738E" w:rsidP="00C02A92">
      <w:pPr>
        <w:rPr>
          <w:rFonts w:ascii="Times New Roman" w:hAnsi="Times New Roman" w:cs="Times New Roman"/>
        </w:rPr>
      </w:pPr>
      <w:r w:rsidRPr="00692E91">
        <w:rPr>
          <w:rFonts w:ascii="Times New Roman" w:hAnsi="Times New Roman" w:cs="Times New Roman"/>
          <w:u w:val="single"/>
        </w:rPr>
        <w:t>Workplace Policy and Performance Management</w:t>
      </w:r>
      <w:r w:rsidR="001002DC">
        <w:rPr>
          <w:rFonts w:ascii="Times New Roman" w:hAnsi="Times New Roman" w:cs="Times New Roman"/>
        </w:rPr>
        <w:t xml:space="preserve">                                                              3 Credit Hours</w:t>
      </w:r>
    </w:p>
    <w:p w14:paraId="3525489B" w14:textId="33710CB8" w:rsidR="00D7738E" w:rsidRDefault="00A83CE3" w:rsidP="00C02A92">
      <w:pPr>
        <w:rPr>
          <w:rFonts w:ascii="Times New Roman" w:hAnsi="Times New Roman" w:cs="Times New Roman"/>
        </w:rPr>
      </w:pPr>
      <w:r w:rsidRPr="00C77408">
        <w:rPr>
          <w:rFonts w:ascii="Times New Roman" w:hAnsi="Times New Roman" w:cs="Times New Roman"/>
        </w:rPr>
        <w:lastRenderedPageBreak/>
        <w:t xml:space="preserve">This </w:t>
      </w:r>
      <w:r>
        <w:rPr>
          <w:rFonts w:ascii="Times New Roman" w:hAnsi="Times New Roman" w:cs="Times New Roman"/>
        </w:rPr>
        <w:t>course will</w:t>
      </w:r>
      <w:r w:rsidRPr="00C77408">
        <w:rPr>
          <w:rFonts w:ascii="Times New Roman" w:hAnsi="Times New Roman" w:cs="Times New Roman"/>
        </w:rPr>
        <w:t xml:space="preserve"> provide extensive overview as well as detailed analysis for demonstrated improvement in workforce management. In addition to the fundamental workforce management knowledge, an introduction to vitalizing business improvement tools such as Cross-training, Dynamic delegation are included in the </w:t>
      </w:r>
      <w:r>
        <w:rPr>
          <w:rFonts w:ascii="Times New Roman" w:hAnsi="Times New Roman" w:cs="Times New Roman"/>
        </w:rPr>
        <w:t>course so that students can apply the knowledge to vitalize their employee to be efficient</w:t>
      </w:r>
      <w:r w:rsidRPr="00C77408">
        <w:rPr>
          <w:rFonts w:ascii="Times New Roman" w:hAnsi="Times New Roman" w:cs="Times New Roman"/>
        </w:rPr>
        <w:t>.</w:t>
      </w:r>
    </w:p>
    <w:p w14:paraId="23EA6778" w14:textId="13ECAD0B" w:rsidR="0007295C" w:rsidRPr="00D7738E" w:rsidRDefault="0007295C" w:rsidP="00C02A92">
      <w:pPr>
        <w:rPr>
          <w:rFonts w:ascii="Times New Roman" w:hAnsi="Times New Roman" w:cs="Times New Roman"/>
        </w:rPr>
      </w:pPr>
    </w:p>
    <w:sectPr w:rsidR="0007295C" w:rsidRPr="00D7738E" w:rsidSect="00657404">
      <w:headerReference w:type="default" r:id="rId9"/>
      <w:pgSz w:w="12240" w:h="15840"/>
      <w:pgMar w:top="1440" w:right="1440" w:bottom="1440" w:left="1440" w:header="720" w:footer="720" w:gutter="0"/>
      <w:pgBorders w:offsetFrom="page">
        <w:top w:val="thickThinMediumGap" w:sz="24" w:space="24" w:color="17365D" w:themeColor="text2" w:themeShade="BF"/>
        <w:left w:val="thickThinMediumGap" w:sz="24" w:space="24" w:color="17365D" w:themeColor="text2" w:themeShade="BF"/>
        <w:bottom w:val="thinThickMediumGap" w:sz="24" w:space="24" w:color="17365D" w:themeColor="text2" w:themeShade="BF"/>
        <w:right w:val="thinThickMediumGap" w:sz="24"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D72C" w14:textId="77777777" w:rsidR="001C3177" w:rsidRDefault="001C3177" w:rsidP="00961BD1">
      <w:pPr>
        <w:spacing w:after="0" w:line="240" w:lineRule="auto"/>
      </w:pPr>
      <w:r>
        <w:separator/>
      </w:r>
    </w:p>
  </w:endnote>
  <w:endnote w:type="continuationSeparator" w:id="0">
    <w:p w14:paraId="7A434968" w14:textId="77777777" w:rsidR="001C3177" w:rsidRDefault="001C3177" w:rsidP="0096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7623" w14:textId="77777777" w:rsidR="001C3177" w:rsidRDefault="001C3177" w:rsidP="00961BD1">
      <w:pPr>
        <w:spacing w:after="0" w:line="240" w:lineRule="auto"/>
      </w:pPr>
      <w:r>
        <w:separator/>
      </w:r>
    </w:p>
  </w:footnote>
  <w:footnote w:type="continuationSeparator" w:id="0">
    <w:p w14:paraId="672811C0" w14:textId="77777777" w:rsidR="001C3177" w:rsidRDefault="001C3177" w:rsidP="0096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A18" w14:textId="2DB17607" w:rsidR="00961BD1" w:rsidRDefault="00557367">
    <w:pPr>
      <w:pStyle w:val="Header"/>
    </w:pPr>
    <w:r>
      <w:t>9/4</w:t>
    </w:r>
    <w:r w:rsidR="00972A42">
      <w:t>/20</w:t>
    </w:r>
  </w:p>
  <w:p w14:paraId="751B2971" w14:textId="77777777" w:rsidR="00961BD1" w:rsidRDefault="0096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0" type="#_x0000_t75" style="width:375.7pt;height:375.7pt" o:bullet="t">
        <v:imagedata r:id="rId1" o:title="Leaf"/>
      </v:shape>
    </w:pict>
  </w:numPicBullet>
  <w:abstractNum w:abstractNumId="0" w15:restartNumberingAfterBreak="0">
    <w:nsid w:val="10EC5D38"/>
    <w:multiLevelType w:val="multilevel"/>
    <w:tmpl w:val="FB5E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35649"/>
    <w:multiLevelType w:val="hybridMultilevel"/>
    <w:tmpl w:val="B690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B2F79"/>
    <w:multiLevelType w:val="hybridMultilevel"/>
    <w:tmpl w:val="F9304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220FCE"/>
    <w:multiLevelType w:val="hybridMultilevel"/>
    <w:tmpl w:val="1F14AD20"/>
    <w:lvl w:ilvl="0" w:tplc="03DA2A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D6E18"/>
    <w:multiLevelType w:val="hybridMultilevel"/>
    <w:tmpl w:val="C24C776C"/>
    <w:lvl w:ilvl="0" w:tplc="03DA2A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351BF"/>
    <w:multiLevelType w:val="hybridMultilevel"/>
    <w:tmpl w:val="4736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223149">
    <w:abstractNumId w:val="3"/>
  </w:num>
  <w:num w:numId="2" w16cid:durableId="1720543821">
    <w:abstractNumId w:val="4"/>
  </w:num>
  <w:num w:numId="3" w16cid:durableId="1293900121">
    <w:abstractNumId w:val="1"/>
  </w:num>
  <w:num w:numId="4" w16cid:durableId="476806727">
    <w:abstractNumId w:val="5"/>
  </w:num>
  <w:num w:numId="5" w16cid:durableId="1290667354">
    <w:abstractNumId w:val="2"/>
  </w:num>
  <w:num w:numId="6" w16cid:durableId="187499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yMLY0szAzNTQ2MjdV0lEKTi0uzszPAykwNK4FAAWvBFktAAAA"/>
  </w:docVars>
  <w:rsids>
    <w:rsidRoot w:val="00657404"/>
    <w:rsid w:val="0001487A"/>
    <w:rsid w:val="00020E2C"/>
    <w:rsid w:val="00023EBC"/>
    <w:rsid w:val="0002515A"/>
    <w:rsid w:val="000319B8"/>
    <w:rsid w:val="00040FC5"/>
    <w:rsid w:val="00047407"/>
    <w:rsid w:val="000605E5"/>
    <w:rsid w:val="0007295C"/>
    <w:rsid w:val="0008419E"/>
    <w:rsid w:val="000879D6"/>
    <w:rsid w:val="000A4962"/>
    <w:rsid w:val="000B6379"/>
    <w:rsid w:val="000C372F"/>
    <w:rsid w:val="000E234B"/>
    <w:rsid w:val="000E34C7"/>
    <w:rsid w:val="001002DC"/>
    <w:rsid w:val="001075DD"/>
    <w:rsid w:val="00117556"/>
    <w:rsid w:val="00130F52"/>
    <w:rsid w:val="001354E1"/>
    <w:rsid w:val="00141493"/>
    <w:rsid w:val="00141578"/>
    <w:rsid w:val="001415DF"/>
    <w:rsid w:val="0015434E"/>
    <w:rsid w:val="0016635B"/>
    <w:rsid w:val="001732A3"/>
    <w:rsid w:val="00181EFA"/>
    <w:rsid w:val="001B3D24"/>
    <w:rsid w:val="001C3177"/>
    <w:rsid w:val="001D4CA0"/>
    <w:rsid w:val="001F295F"/>
    <w:rsid w:val="001F4229"/>
    <w:rsid w:val="00200B3B"/>
    <w:rsid w:val="00216F8D"/>
    <w:rsid w:val="00220500"/>
    <w:rsid w:val="002217EA"/>
    <w:rsid w:val="002348AC"/>
    <w:rsid w:val="00236A8E"/>
    <w:rsid w:val="00236C2C"/>
    <w:rsid w:val="002573F7"/>
    <w:rsid w:val="00272AC3"/>
    <w:rsid w:val="002779FA"/>
    <w:rsid w:val="0029146C"/>
    <w:rsid w:val="002978FD"/>
    <w:rsid w:val="002A10A8"/>
    <w:rsid w:val="002A6064"/>
    <w:rsid w:val="002B2C01"/>
    <w:rsid w:val="002C067A"/>
    <w:rsid w:val="002C36A2"/>
    <w:rsid w:val="002C5BEA"/>
    <w:rsid w:val="002C731A"/>
    <w:rsid w:val="002E32EC"/>
    <w:rsid w:val="002F05D2"/>
    <w:rsid w:val="002F3425"/>
    <w:rsid w:val="002F571F"/>
    <w:rsid w:val="002F641A"/>
    <w:rsid w:val="003239CB"/>
    <w:rsid w:val="00325508"/>
    <w:rsid w:val="003271C2"/>
    <w:rsid w:val="00373A83"/>
    <w:rsid w:val="00390368"/>
    <w:rsid w:val="00390A3A"/>
    <w:rsid w:val="003C1CF4"/>
    <w:rsid w:val="003D62D1"/>
    <w:rsid w:val="003E0869"/>
    <w:rsid w:val="003F4D42"/>
    <w:rsid w:val="00401693"/>
    <w:rsid w:val="00415624"/>
    <w:rsid w:val="00417C55"/>
    <w:rsid w:val="00422DA6"/>
    <w:rsid w:val="00424114"/>
    <w:rsid w:val="00430B89"/>
    <w:rsid w:val="00440D43"/>
    <w:rsid w:val="0044518E"/>
    <w:rsid w:val="00450555"/>
    <w:rsid w:val="004651A5"/>
    <w:rsid w:val="004743EC"/>
    <w:rsid w:val="0047566D"/>
    <w:rsid w:val="0048170B"/>
    <w:rsid w:val="004879E6"/>
    <w:rsid w:val="00487D29"/>
    <w:rsid w:val="004917A5"/>
    <w:rsid w:val="004A1597"/>
    <w:rsid w:val="004B57AE"/>
    <w:rsid w:val="004C5E9F"/>
    <w:rsid w:val="004C7186"/>
    <w:rsid w:val="004C74CA"/>
    <w:rsid w:val="004D0CCD"/>
    <w:rsid w:val="004D1184"/>
    <w:rsid w:val="004D254B"/>
    <w:rsid w:val="004D6990"/>
    <w:rsid w:val="004E433D"/>
    <w:rsid w:val="004F3336"/>
    <w:rsid w:val="004F4627"/>
    <w:rsid w:val="005416E3"/>
    <w:rsid w:val="00543E32"/>
    <w:rsid w:val="005456FD"/>
    <w:rsid w:val="005533AD"/>
    <w:rsid w:val="00553BF7"/>
    <w:rsid w:val="00557367"/>
    <w:rsid w:val="00567FA0"/>
    <w:rsid w:val="00575EF8"/>
    <w:rsid w:val="005804DB"/>
    <w:rsid w:val="005943B0"/>
    <w:rsid w:val="005A4EF6"/>
    <w:rsid w:val="005B3818"/>
    <w:rsid w:val="005D520A"/>
    <w:rsid w:val="005D7BF0"/>
    <w:rsid w:val="005F7866"/>
    <w:rsid w:val="0060242D"/>
    <w:rsid w:val="006164B7"/>
    <w:rsid w:val="00635DA0"/>
    <w:rsid w:val="00644690"/>
    <w:rsid w:val="00646B3A"/>
    <w:rsid w:val="00657404"/>
    <w:rsid w:val="00657ED0"/>
    <w:rsid w:val="00662B39"/>
    <w:rsid w:val="006723DC"/>
    <w:rsid w:val="00681FB4"/>
    <w:rsid w:val="00692E91"/>
    <w:rsid w:val="006977E3"/>
    <w:rsid w:val="006B4486"/>
    <w:rsid w:val="006B5F41"/>
    <w:rsid w:val="006C5199"/>
    <w:rsid w:val="006F4F96"/>
    <w:rsid w:val="00707CD9"/>
    <w:rsid w:val="0071333C"/>
    <w:rsid w:val="00751808"/>
    <w:rsid w:val="007608CE"/>
    <w:rsid w:val="00761D9E"/>
    <w:rsid w:val="00774027"/>
    <w:rsid w:val="00782093"/>
    <w:rsid w:val="007940AD"/>
    <w:rsid w:val="007A0EE0"/>
    <w:rsid w:val="007B16FF"/>
    <w:rsid w:val="007B5FD5"/>
    <w:rsid w:val="007C7FC1"/>
    <w:rsid w:val="007D142B"/>
    <w:rsid w:val="007D1E65"/>
    <w:rsid w:val="007F7195"/>
    <w:rsid w:val="008035CC"/>
    <w:rsid w:val="008038A1"/>
    <w:rsid w:val="00804C56"/>
    <w:rsid w:val="0081164C"/>
    <w:rsid w:val="008136EF"/>
    <w:rsid w:val="00832498"/>
    <w:rsid w:val="0083464A"/>
    <w:rsid w:val="00852607"/>
    <w:rsid w:val="008563DA"/>
    <w:rsid w:val="008820A9"/>
    <w:rsid w:val="008832B9"/>
    <w:rsid w:val="00890BBF"/>
    <w:rsid w:val="00893A20"/>
    <w:rsid w:val="00894FBC"/>
    <w:rsid w:val="00895389"/>
    <w:rsid w:val="0089594E"/>
    <w:rsid w:val="008A0040"/>
    <w:rsid w:val="008A2807"/>
    <w:rsid w:val="008A37F5"/>
    <w:rsid w:val="008A391F"/>
    <w:rsid w:val="008A73BC"/>
    <w:rsid w:val="008B7073"/>
    <w:rsid w:val="008C146A"/>
    <w:rsid w:val="008F1738"/>
    <w:rsid w:val="008F535A"/>
    <w:rsid w:val="00901872"/>
    <w:rsid w:val="009045FA"/>
    <w:rsid w:val="00912AD5"/>
    <w:rsid w:val="0091731D"/>
    <w:rsid w:val="00930E1B"/>
    <w:rsid w:val="009377E6"/>
    <w:rsid w:val="0094782E"/>
    <w:rsid w:val="00950839"/>
    <w:rsid w:val="00951BF6"/>
    <w:rsid w:val="009534AE"/>
    <w:rsid w:val="00956762"/>
    <w:rsid w:val="00956D0B"/>
    <w:rsid w:val="00960EB6"/>
    <w:rsid w:val="00961BD1"/>
    <w:rsid w:val="00964B59"/>
    <w:rsid w:val="0096728D"/>
    <w:rsid w:val="00972A42"/>
    <w:rsid w:val="00976C1F"/>
    <w:rsid w:val="0098084B"/>
    <w:rsid w:val="00985120"/>
    <w:rsid w:val="0099503B"/>
    <w:rsid w:val="009968DD"/>
    <w:rsid w:val="00996FAA"/>
    <w:rsid w:val="009A307A"/>
    <w:rsid w:val="009B0453"/>
    <w:rsid w:val="009B508C"/>
    <w:rsid w:val="009C5AC3"/>
    <w:rsid w:val="009D2209"/>
    <w:rsid w:val="009D2764"/>
    <w:rsid w:val="009D38C6"/>
    <w:rsid w:val="009D50EA"/>
    <w:rsid w:val="009D7992"/>
    <w:rsid w:val="009E34CA"/>
    <w:rsid w:val="009E477A"/>
    <w:rsid w:val="009F18A3"/>
    <w:rsid w:val="009F4ABC"/>
    <w:rsid w:val="00A03BEF"/>
    <w:rsid w:val="00A10B6C"/>
    <w:rsid w:val="00A3112C"/>
    <w:rsid w:val="00A3247B"/>
    <w:rsid w:val="00A32597"/>
    <w:rsid w:val="00A42FA7"/>
    <w:rsid w:val="00A463B4"/>
    <w:rsid w:val="00A61B18"/>
    <w:rsid w:val="00A6425D"/>
    <w:rsid w:val="00A645B9"/>
    <w:rsid w:val="00A72319"/>
    <w:rsid w:val="00A72CE3"/>
    <w:rsid w:val="00A8354A"/>
    <w:rsid w:val="00A83CE3"/>
    <w:rsid w:val="00A94922"/>
    <w:rsid w:val="00AD4685"/>
    <w:rsid w:val="00AE47D9"/>
    <w:rsid w:val="00B10192"/>
    <w:rsid w:val="00B119E5"/>
    <w:rsid w:val="00B15D39"/>
    <w:rsid w:val="00B479E7"/>
    <w:rsid w:val="00B50C5C"/>
    <w:rsid w:val="00B8666F"/>
    <w:rsid w:val="00BC6E64"/>
    <w:rsid w:val="00BD358C"/>
    <w:rsid w:val="00BD719C"/>
    <w:rsid w:val="00BF45C2"/>
    <w:rsid w:val="00C02A92"/>
    <w:rsid w:val="00C05886"/>
    <w:rsid w:val="00C165E1"/>
    <w:rsid w:val="00C43C66"/>
    <w:rsid w:val="00C51B8C"/>
    <w:rsid w:val="00C6026F"/>
    <w:rsid w:val="00C6203E"/>
    <w:rsid w:val="00C64EF0"/>
    <w:rsid w:val="00C755C1"/>
    <w:rsid w:val="00C77408"/>
    <w:rsid w:val="00CA4D63"/>
    <w:rsid w:val="00CB60F0"/>
    <w:rsid w:val="00CC1030"/>
    <w:rsid w:val="00CC6E3B"/>
    <w:rsid w:val="00CE21B1"/>
    <w:rsid w:val="00CF5634"/>
    <w:rsid w:val="00D125C1"/>
    <w:rsid w:val="00D169C8"/>
    <w:rsid w:val="00D4092C"/>
    <w:rsid w:val="00D452B4"/>
    <w:rsid w:val="00D70D1D"/>
    <w:rsid w:val="00D7738E"/>
    <w:rsid w:val="00D83E68"/>
    <w:rsid w:val="00D9743E"/>
    <w:rsid w:val="00DA0AD3"/>
    <w:rsid w:val="00DA2CDE"/>
    <w:rsid w:val="00DA35D5"/>
    <w:rsid w:val="00DA54B8"/>
    <w:rsid w:val="00DB31B8"/>
    <w:rsid w:val="00E0024C"/>
    <w:rsid w:val="00E16355"/>
    <w:rsid w:val="00E22F8A"/>
    <w:rsid w:val="00E270EC"/>
    <w:rsid w:val="00E276D6"/>
    <w:rsid w:val="00E42F5E"/>
    <w:rsid w:val="00E44158"/>
    <w:rsid w:val="00E5019B"/>
    <w:rsid w:val="00E533AC"/>
    <w:rsid w:val="00E63D97"/>
    <w:rsid w:val="00E71B58"/>
    <w:rsid w:val="00E84B74"/>
    <w:rsid w:val="00E91E87"/>
    <w:rsid w:val="00E95C1B"/>
    <w:rsid w:val="00E966FE"/>
    <w:rsid w:val="00E97111"/>
    <w:rsid w:val="00EA1374"/>
    <w:rsid w:val="00EC0FFD"/>
    <w:rsid w:val="00EC10C5"/>
    <w:rsid w:val="00EE04DC"/>
    <w:rsid w:val="00EF49DA"/>
    <w:rsid w:val="00F13F09"/>
    <w:rsid w:val="00F25AEE"/>
    <w:rsid w:val="00F346D6"/>
    <w:rsid w:val="00F60D9C"/>
    <w:rsid w:val="00F63396"/>
    <w:rsid w:val="00F648C7"/>
    <w:rsid w:val="00F74E2F"/>
    <w:rsid w:val="00F85663"/>
    <w:rsid w:val="00F96BBF"/>
    <w:rsid w:val="00F97345"/>
    <w:rsid w:val="00FA42D8"/>
    <w:rsid w:val="00FB550E"/>
    <w:rsid w:val="00FC11DF"/>
    <w:rsid w:val="00FC1F6A"/>
    <w:rsid w:val="00FC45C3"/>
    <w:rsid w:val="00FC5E4C"/>
    <w:rsid w:val="00FC680D"/>
    <w:rsid w:val="00FD4BE3"/>
    <w:rsid w:val="00FE475B"/>
    <w:rsid w:val="00FF24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3064"/>
  <w15:docId w15:val="{E68257A4-6F0B-4C22-BC6C-F3AFADD5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04"/>
    <w:rPr>
      <w:rFonts w:eastAsiaTheme="minorEastAsia"/>
    </w:rPr>
  </w:style>
  <w:style w:type="paragraph" w:styleId="Heading1">
    <w:name w:val="heading 1"/>
    <w:basedOn w:val="Normal"/>
    <w:next w:val="Normal"/>
    <w:link w:val="Heading1Char"/>
    <w:uiPriority w:val="9"/>
    <w:qFormat/>
    <w:rsid w:val="00657404"/>
    <w:pPr>
      <w:keepNext/>
      <w:keepLines/>
      <w:spacing w:before="480" w:after="0"/>
      <w:outlineLvl w:val="0"/>
    </w:pPr>
    <w:rPr>
      <w:rFonts w:ascii="Times New Roman" w:eastAsiaTheme="majorEastAsia" w:hAnsi="Times New Roman" w:cs="Times New Roman"/>
      <w:b/>
      <w:bCs/>
      <w:smallCaps/>
      <w:sz w:val="36"/>
      <w:szCs w:val="36"/>
    </w:rPr>
  </w:style>
  <w:style w:type="paragraph" w:styleId="Heading2">
    <w:name w:val="heading 2"/>
    <w:basedOn w:val="Normal"/>
    <w:next w:val="Normal"/>
    <w:link w:val="Heading2Char"/>
    <w:uiPriority w:val="9"/>
    <w:unhideWhenUsed/>
    <w:qFormat/>
    <w:rsid w:val="00657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7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04"/>
    <w:rPr>
      <w:rFonts w:ascii="Times New Roman" w:eastAsiaTheme="majorEastAsia" w:hAnsi="Times New Roman" w:cs="Times New Roman"/>
      <w:b/>
      <w:bCs/>
      <w:smallCaps/>
      <w:sz w:val="36"/>
      <w:szCs w:val="36"/>
    </w:rPr>
  </w:style>
  <w:style w:type="character" w:customStyle="1" w:styleId="Heading2Char">
    <w:name w:val="Heading 2 Char"/>
    <w:basedOn w:val="DefaultParagraphFont"/>
    <w:link w:val="Heading2"/>
    <w:uiPriority w:val="9"/>
    <w:rsid w:val="00657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74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57404"/>
    <w:pPr>
      <w:ind w:left="720"/>
      <w:contextualSpacing/>
    </w:pPr>
  </w:style>
  <w:style w:type="paragraph" w:styleId="BalloonText">
    <w:name w:val="Balloon Text"/>
    <w:basedOn w:val="Normal"/>
    <w:link w:val="BalloonTextChar"/>
    <w:uiPriority w:val="99"/>
    <w:semiHidden/>
    <w:unhideWhenUsed/>
    <w:rsid w:val="00657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04"/>
    <w:rPr>
      <w:rFonts w:ascii="Tahoma" w:eastAsiaTheme="minorEastAsia" w:hAnsi="Tahoma" w:cs="Tahoma"/>
      <w:sz w:val="16"/>
      <w:szCs w:val="16"/>
    </w:rPr>
  </w:style>
  <w:style w:type="table" w:styleId="TableGrid">
    <w:name w:val="Table Grid"/>
    <w:basedOn w:val="TableNormal"/>
    <w:uiPriority w:val="39"/>
    <w:rsid w:val="006574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D1"/>
    <w:rPr>
      <w:rFonts w:eastAsiaTheme="minorEastAsia"/>
    </w:rPr>
  </w:style>
  <w:style w:type="paragraph" w:styleId="Footer">
    <w:name w:val="footer"/>
    <w:basedOn w:val="Normal"/>
    <w:link w:val="FooterChar"/>
    <w:uiPriority w:val="99"/>
    <w:unhideWhenUsed/>
    <w:rsid w:val="0096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B722C-5482-4140-BF9D-761E8C42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Jack Solomon</cp:lastModifiedBy>
  <cp:revision>5</cp:revision>
  <cp:lastPrinted>2018-07-19T19:50:00Z</cp:lastPrinted>
  <dcterms:created xsi:type="dcterms:W3CDTF">2020-09-04T14:31:00Z</dcterms:created>
  <dcterms:modified xsi:type="dcterms:W3CDTF">2024-02-14T17:03:00Z</dcterms:modified>
</cp:coreProperties>
</file>